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3915B30" w14:textId="77777777"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2064F0" w:rsidRDefault="00951AC2" w:rsidP="006D72C1">
      <w:pPr>
        <w:tabs>
          <w:tab w:val="left" w:pos="1037"/>
        </w:tabs>
        <w:jc w:val="center"/>
        <w:rPr>
          <w:rFonts w:ascii="Book Antiqua" w:hAnsi="Book Antiqua" w:cs="Arial"/>
          <w:b/>
          <w:sz w:val="32"/>
          <w:szCs w:val="32"/>
        </w:rPr>
      </w:pPr>
      <w:r w:rsidRPr="002064F0">
        <w:rPr>
          <w:rFonts w:ascii="Book Antiqua" w:hAnsi="Book Antiqua" w:cs="Arial"/>
          <w:b/>
          <w:sz w:val="32"/>
          <w:szCs w:val="32"/>
        </w:rPr>
        <w:t>SECTION – III</w:t>
      </w:r>
    </w:p>
    <w:p w14:paraId="08FA966B" w14:textId="77777777" w:rsidR="00951AC2" w:rsidRPr="002064F0" w:rsidRDefault="00951AC2" w:rsidP="006D72C1">
      <w:pPr>
        <w:tabs>
          <w:tab w:val="left" w:pos="1037"/>
        </w:tabs>
        <w:jc w:val="center"/>
        <w:rPr>
          <w:rFonts w:ascii="Book Antiqua" w:hAnsi="Book Antiqua" w:cs="Arial"/>
          <w:bCs/>
          <w:sz w:val="32"/>
          <w:szCs w:val="32"/>
        </w:rPr>
      </w:pPr>
    </w:p>
    <w:p w14:paraId="10694B6F" w14:textId="77777777" w:rsidR="00951AC2" w:rsidRPr="002064F0" w:rsidRDefault="00951AC2" w:rsidP="006D72C1">
      <w:pPr>
        <w:tabs>
          <w:tab w:val="left" w:pos="1037"/>
        </w:tabs>
        <w:jc w:val="center"/>
        <w:rPr>
          <w:rFonts w:ascii="Book Antiqua" w:hAnsi="Book Antiqua" w:cs="Arial"/>
          <w:b/>
          <w:sz w:val="32"/>
          <w:szCs w:val="32"/>
        </w:rPr>
      </w:pPr>
    </w:p>
    <w:p w14:paraId="327F9C85" w14:textId="77777777" w:rsidR="00951AC2" w:rsidRPr="002064F0" w:rsidRDefault="00951AC2" w:rsidP="006D72C1">
      <w:pPr>
        <w:tabs>
          <w:tab w:val="left" w:pos="1037"/>
        </w:tabs>
        <w:jc w:val="center"/>
        <w:rPr>
          <w:rFonts w:ascii="Book Antiqua" w:hAnsi="Book Antiqua" w:cs="Arial"/>
          <w:b/>
          <w:sz w:val="32"/>
          <w:szCs w:val="32"/>
        </w:rPr>
      </w:pPr>
      <w:r w:rsidRPr="002064F0">
        <w:rPr>
          <w:rFonts w:ascii="Book Antiqua" w:hAnsi="Book Antiqua" w:cs="Arial"/>
          <w:b/>
          <w:sz w:val="32"/>
          <w:szCs w:val="32"/>
        </w:rPr>
        <w:t>BID DATA SHEETS (BDS)</w:t>
      </w:r>
    </w:p>
    <w:p w14:paraId="4E2CE315" w14:textId="77777777" w:rsidR="00A626E3" w:rsidRPr="002064F0" w:rsidRDefault="00A626E3" w:rsidP="006D72C1">
      <w:pPr>
        <w:tabs>
          <w:tab w:val="left" w:pos="1037"/>
        </w:tabs>
        <w:jc w:val="center"/>
        <w:rPr>
          <w:rFonts w:ascii="Book Antiqua" w:hAnsi="Book Antiqua" w:cs="Arial"/>
          <w:b/>
          <w:sz w:val="32"/>
          <w:szCs w:val="32"/>
        </w:rPr>
      </w:pPr>
    </w:p>
    <w:p w14:paraId="30CBD4B5" w14:textId="1E9F1F8D" w:rsidR="00A626E3" w:rsidRPr="002064F0" w:rsidRDefault="00A626E3" w:rsidP="006D72C1">
      <w:pPr>
        <w:tabs>
          <w:tab w:val="left" w:pos="1037"/>
        </w:tabs>
        <w:jc w:val="center"/>
        <w:rPr>
          <w:rFonts w:ascii="Book Antiqua" w:hAnsi="Book Antiqua" w:cs="Arial"/>
          <w:b/>
          <w:sz w:val="32"/>
          <w:szCs w:val="32"/>
        </w:rPr>
      </w:pPr>
      <w:r w:rsidRPr="002064F0">
        <w:rPr>
          <w:rFonts w:ascii="Book Antiqua" w:hAnsi="Book Antiqua" w:cs="Arial"/>
          <w:b/>
          <w:sz w:val="32"/>
          <w:szCs w:val="32"/>
        </w:rPr>
        <w:t>for</w:t>
      </w:r>
    </w:p>
    <w:p w14:paraId="5E326D24" w14:textId="77777777" w:rsidR="00A626E3" w:rsidRPr="002064F0" w:rsidRDefault="00A626E3" w:rsidP="006D72C1">
      <w:pPr>
        <w:tabs>
          <w:tab w:val="left" w:pos="1037"/>
        </w:tabs>
        <w:jc w:val="center"/>
        <w:rPr>
          <w:rFonts w:ascii="Book Antiqua" w:hAnsi="Book Antiqua" w:cs="Arial"/>
          <w:b/>
          <w:sz w:val="32"/>
          <w:szCs w:val="32"/>
        </w:rPr>
      </w:pPr>
    </w:p>
    <w:p w14:paraId="2B00ADEE" w14:textId="17CBC15F" w:rsidR="00A626E3" w:rsidRPr="002064F0" w:rsidRDefault="00A626E3" w:rsidP="006D72C1">
      <w:pPr>
        <w:tabs>
          <w:tab w:val="left" w:pos="1037"/>
        </w:tabs>
        <w:jc w:val="center"/>
        <w:rPr>
          <w:rFonts w:ascii="Book Antiqua" w:hAnsi="Book Antiqua" w:cs="Arial"/>
          <w:b/>
          <w:bCs/>
          <w:sz w:val="32"/>
          <w:szCs w:val="32"/>
          <w:lang w:val="en-IN"/>
        </w:rPr>
      </w:pPr>
      <w:r w:rsidRPr="002064F0">
        <w:rPr>
          <w:rFonts w:ascii="Book Antiqua" w:hAnsi="Book Antiqua" w:cs="Arial"/>
          <w:b/>
          <w:bCs/>
          <w:sz w:val="32"/>
          <w:szCs w:val="32"/>
        </w:rPr>
        <w:t>Underground Cable Laying Works in the span falling under A1 Defence Land for Construction of 33kV Tawang-Y-Junction DMS Line</w:t>
      </w:r>
      <w:r w:rsidRPr="002064F0">
        <w:rPr>
          <w:rFonts w:ascii="Book Antiqua" w:hAnsi="Book Antiqua" w:cs="Arial"/>
          <w:b/>
          <w:bCs/>
          <w:sz w:val="32"/>
          <w:szCs w:val="32"/>
          <w:lang w:val="en-IN"/>
        </w:rPr>
        <w:t>.</w:t>
      </w:r>
    </w:p>
    <w:p w14:paraId="7548699B" w14:textId="77777777" w:rsidR="008B497D" w:rsidRPr="002064F0" w:rsidRDefault="008B497D" w:rsidP="006D72C1">
      <w:pPr>
        <w:tabs>
          <w:tab w:val="left" w:pos="1037"/>
        </w:tabs>
        <w:jc w:val="center"/>
        <w:rPr>
          <w:rFonts w:ascii="Book Antiqua" w:hAnsi="Book Antiqua" w:cs="Arial"/>
          <w:b/>
          <w:bCs/>
          <w:sz w:val="32"/>
          <w:szCs w:val="32"/>
          <w:lang w:val="en-IN"/>
        </w:rPr>
      </w:pPr>
    </w:p>
    <w:p w14:paraId="3A5ED519" w14:textId="75B6D865" w:rsidR="008B497D" w:rsidRPr="002064F0" w:rsidRDefault="008B497D" w:rsidP="006D72C1">
      <w:pPr>
        <w:tabs>
          <w:tab w:val="left" w:pos="1037"/>
        </w:tabs>
        <w:jc w:val="center"/>
        <w:rPr>
          <w:rFonts w:ascii="Book Antiqua" w:hAnsi="Book Antiqua" w:cs="Arial"/>
          <w:b/>
          <w:sz w:val="32"/>
          <w:szCs w:val="32"/>
        </w:rPr>
      </w:pPr>
      <w:r w:rsidRPr="002064F0">
        <w:rPr>
          <w:rFonts w:ascii="Book Antiqua" w:hAnsi="Book Antiqua" w:cs="Arial"/>
          <w:b/>
          <w:bCs/>
          <w:sz w:val="32"/>
          <w:szCs w:val="32"/>
        </w:rPr>
        <w:t>RFx. No. 5002004662</w:t>
      </w:r>
    </w:p>
    <w:p w14:paraId="64A460D2" w14:textId="77777777" w:rsidR="00951AC2" w:rsidRPr="00B65FAE" w:rsidRDefault="00951AC2" w:rsidP="006D72C1">
      <w:pPr>
        <w:tabs>
          <w:tab w:val="left" w:pos="1037"/>
        </w:tabs>
        <w:jc w:val="center"/>
        <w:rPr>
          <w:rFonts w:ascii="Book Antiqua" w:hAnsi="Book Antiqua" w:cs="Arial"/>
          <w:b/>
          <w:sz w:val="28"/>
          <w:szCs w:val="28"/>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headerReference w:type="default" r:id="rId11"/>
          <w:footerReference w:type="default" r:id="rId12"/>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6D72C1">
      <w:pPr>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D72C1" w14:paraId="1BC078A6" w14:textId="77777777" w:rsidTr="00265864">
        <w:trPr>
          <w:tblHeader/>
        </w:trPr>
        <w:tc>
          <w:tcPr>
            <w:tcW w:w="1080"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7B353F" w:rsidRPr="006D72C1" w14:paraId="21527803" w14:textId="77777777" w:rsidTr="00265864">
        <w:tc>
          <w:tcPr>
            <w:tcW w:w="1080" w:type="dxa"/>
            <w:tcBorders>
              <w:right w:val="single" w:sz="4" w:space="0" w:color="auto"/>
            </w:tcBorders>
          </w:tcPr>
          <w:p w14:paraId="08C2785A" w14:textId="77777777" w:rsidR="007B353F" w:rsidRPr="006D72C1" w:rsidRDefault="007B353F" w:rsidP="007B353F">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7B353F" w:rsidRPr="006D72C1" w:rsidRDefault="007B353F" w:rsidP="007B353F">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0289936E" w14:textId="77777777" w:rsidR="007B353F" w:rsidRPr="000C4760" w:rsidRDefault="007B353F" w:rsidP="007B353F">
            <w:pPr>
              <w:jc w:val="both"/>
              <w:rPr>
                <w:rFonts w:ascii="Book Antiqua" w:hAnsi="Book Antiqua" w:cs="Arial"/>
                <w:snapToGrid w:val="0"/>
              </w:rPr>
            </w:pPr>
            <w:r w:rsidRPr="000C4760">
              <w:rPr>
                <w:rFonts w:ascii="Book Antiqua" w:hAnsi="Book Antiqua" w:cs="Arial"/>
                <w:snapToGrid w:val="0"/>
              </w:rPr>
              <w:t>The Owner is:</w:t>
            </w:r>
          </w:p>
          <w:p w14:paraId="72E98F04" w14:textId="77777777" w:rsidR="007B353F" w:rsidRPr="000C4760" w:rsidRDefault="007B353F" w:rsidP="007B353F">
            <w:pPr>
              <w:jc w:val="both"/>
              <w:rPr>
                <w:rFonts w:ascii="Book Antiqua" w:hAnsi="Book Antiqua" w:cs="Arial"/>
                <w:snapToGrid w:val="0"/>
                <w:sz w:val="14"/>
                <w:szCs w:val="14"/>
              </w:rPr>
            </w:pPr>
          </w:p>
          <w:p w14:paraId="0520852B" w14:textId="77777777" w:rsidR="007B353F" w:rsidRPr="007B353F" w:rsidRDefault="007B353F" w:rsidP="007B353F">
            <w:pPr>
              <w:jc w:val="both"/>
              <w:rPr>
                <w:rFonts w:ascii="Book Antiqua" w:hAnsi="Book Antiqua"/>
                <w:b/>
                <w:bCs/>
                <w:lang w:val="en-GB"/>
              </w:rPr>
            </w:pPr>
            <w:r w:rsidRPr="007B353F">
              <w:rPr>
                <w:rFonts w:ascii="Book Antiqua" w:hAnsi="Book Antiqua" w:cs="Arial"/>
                <w:b/>
                <w:bCs/>
                <w:snapToGrid w:val="0"/>
              </w:rPr>
              <w:t>Department of Power, Govt. of Arunachal Pradesh</w:t>
            </w:r>
          </w:p>
          <w:p w14:paraId="55044EDE" w14:textId="550D83E4" w:rsidR="007B353F" w:rsidRPr="006D72C1" w:rsidRDefault="007B353F" w:rsidP="007B353F">
            <w:pPr>
              <w:jc w:val="both"/>
              <w:rPr>
                <w:rFonts w:ascii="Book Antiqua" w:hAnsi="Book Antiqua" w:cs="Arial"/>
                <w:snapToGrid w:val="0"/>
                <w:sz w:val="22"/>
                <w:szCs w:val="22"/>
              </w:rPr>
            </w:pPr>
          </w:p>
        </w:tc>
      </w:tr>
      <w:tr w:rsidR="007B353F" w:rsidRPr="006D72C1" w14:paraId="0D12B3E4" w14:textId="77777777" w:rsidTr="00265864">
        <w:tc>
          <w:tcPr>
            <w:tcW w:w="1080" w:type="dxa"/>
            <w:tcBorders>
              <w:right w:val="single" w:sz="4" w:space="0" w:color="auto"/>
            </w:tcBorders>
          </w:tcPr>
          <w:p w14:paraId="125C4884" w14:textId="77777777" w:rsidR="007B353F" w:rsidRPr="006D72C1" w:rsidRDefault="007B353F" w:rsidP="007B353F">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7B353F" w:rsidRPr="006D72C1" w:rsidRDefault="007B353F" w:rsidP="007B353F">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317F5739" w14:textId="77777777" w:rsidR="007B353F" w:rsidRPr="006D72C1" w:rsidRDefault="007B353F" w:rsidP="007B353F">
            <w:pPr>
              <w:jc w:val="both"/>
              <w:rPr>
                <w:rFonts w:ascii="Book Antiqua" w:hAnsi="Book Antiqua" w:cs="Arial"/>
                <w:snapToGrid w:val="0"/>
                <w:sz w:val="22"/>
                <w:szCs w:val="22"/>
              </w:rPr>
            </w:pPr>
            <w:r w:rsidRPr="006D72C1">
              <w:rPr>
                <w:rFonts w:ascii="Book Antiqua" w:hAnsi="Book Antiqua" w:cs="Arial"/>
                <w:snapToGrid w:val="0"/>
                <w:sz w:val="22"/>
                <w:szCs w:val="22"/>
              </w:rPr>
              <w:t xml:space="preserve">The Employer is: </w:t>
            </w:r>
          </w:p>
          <w:p w14:paraId="7D41EC23" w14:textId="77777777" w:rsidR="007B353F" w:rsidRPr="006D72C1" w:rsidRDefault="007B353F" w:rsidP="007B353F">
            <w:pPr>
              <w:jc w:val="both"/>
              <w:rPr>
                <w:rFonts w:ascii="Book Antiqua" w:hAnsi="Book Antiqua" w:cs="Arial"/>
                <w:snapToGrid w:val="0"/>
                <w:sz w:val="22"/>
                <w:szCs w:val="22"/>
              </w:rPr>
            </w:pPr>
          </w:p>
          <w:p w14:paraId="4991DFA3" w14:textId="77777777" w:rsidR="002E045F" w:rsidRPr="002E045F" w:rsidRDefault="002E045F" w:rsidP="002E045F">
            <w:pPr>
              <w:jc w:val="both"/>
              <w:rPr>
                <w:rFonts w:ascii="Book Antiqua" w:hAnsi="Book Antiqua" w:cstheme="minorHAnsi"/>
                <w:sz w:val="22"/>
                <w:szCs w:val="22"/>
                <w:lang w:val="en-GB"/>
              </w:rPr>
            </w:pPr>
            <w:r w:rsidRPr="002E045F">
              <w:rPr>
                <w:rFonts w:ascii="Book Antiqua" w:hAnsi="Book Antiqua" w:cstheme="minorHAnsi"/>
                <w:sz w:val="22"/>
                <w:szCs w:val="22"/>
                <w:lang w:val="en-GB"/>
              </w:rPr>
              <w:t>Power Grid Corporation of India Limited</w:t>
            </w:r>
          </w:p>
          <w:p w14:paraId="7C3D5F55" w14:textId="77777777" w:rsidR="002E045F" w:rsidRPr="002E045F" w:rsidRDefault="002E045F" w:rsidP="002E045F">
            <w:pPr>
              <w:jc w:val="both"/>
              <w:rPr>
                <w:rFonts w:ascii="Book Antiqua" w:hAnsi="Book Antiqua" w:cstheme="minorHAnsi"/>
                <w:sz w:val="22"/>
                <w:szCs w:val="22"/>
                <w:lang w:val="en-GB"/>
              </w:rPr>
            </w:pPr>
            <w:r w:rsidRPr="002E045F">
              <w:rPr>
                <w:rFonts w:ascii="Book Antiqua" w:hAnsi="Book Antiqua" w:cstheme="minorHAnsi"/>
                <w:sz w:val="22"/>
                <w:szCs w:val="22"/>
                <w:lang w:val="en-GB"/>
              </w:rPr>
              <w:t>Comprehensive Scheme, Project Manager Office,</w:t>
            </w:r>
          </w:p>
          <w:p w14:paraId="597F2807" w14:textId="77777777" w:rsidR="002E045F" w:rsidRPr="002E045F" w:rsidRDefault="002E045F" w:rsidP="002E045F">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4th-Level, Osor M. Tayeng Building, Nitivihar, </w:t>
            </w:r>
          </w:p>
          <w:p w14:paraId="7E2F80F6" w14:textId="77777777" w:rsidR="002E045F" w:rsidRPr="002E045F" w:rsidRDefault="002E045F" w:rsidP="002E045F">
            <w:pPr>
              <w:jc w:val="both"/>
              <w:rPr>
                <w:rFonts w:ascii="Book Antiqua" w:hAnsi="Book Antiqua" w:cstheme="minorHAnsi"/>
                <w:sz w:val="22"/>
                <w:szCs w:val="22"/>
                <w:lang w:val="en-GB"/>
              </w:rPr>
            </w:pPr>
            <w:r w:rsidRPr="002E045F">
              <w:rPr>
                <w:rFonts w:ascii="Book Antiqua" w:hAnsi="Book Antiqua" w:cstheme="minorHAnsi"/>
                <w:sz w:val="22"/>
                <w:szCs w:val="22"/>
                <w:lang w:val="en-GB"/>
              </w:rPr>
              <w:t>Itanagar (Arunachal Pradesh) – 791111</w:t>
            </w:r>
          </w:p>
          <w:p w14:paraId="7F735732" w14:textId="77777777" w:rsidR="002E045F" w:rsidRPr="002E045F" w:rsidRDefault="002E045F" w:rsidP="002E045F">
            <w:pPr>
              <w:jc w:val="both"/>
              <w:rPr>
                <w:rFonts w:ascii="Book Antiqua" w:hAnsi="Book Antiqua" w:cstheme="minorHAnsi"/>
                <w:sz w:val="22"/>
                <w:szCs w:val="22"/>
                <w:lang w:val="en-GB"/>
              </w:rPr>
            </w:pPr>
          </w:p>
          <w:p w14:paraId="06E526DB" w14:textId="0417DF35" w:rsidR="002E045F" w:rsidRPr="002E045F" w:rsidRDefault="002E045F" w:rsidP="002E045F">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Kind Attn.:  DGM (C&amp;M)/ </w:t>
            </w:r>
            <w:r w:rsidR="00121AD7">
              <w:rPr>
                <w:rFonts w:ascii="Book Antiqua" w:hAnsi="Book Antiqua" w:cstheme="minorHAnsi"/>
                <w:sz w:val="22"/>
                <w:szCs w:val="22"/>
                <w:lang w:val="en-GB"/>
              </w:rPr>
              <w:t>Asstt. Mgr. (C&amp;M)</w:t>
            </w:r>
          </w:p>
          <w:p w14:paraId="301731DF" w14:textId="5F100189" w:rsidR="002E045F" w:rsidRPr="002E045F" w:rsidRDefault="002E045F" w:rsidP="002E045F">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Mobile: +91 9435560898 / </w:t>
            </w:r>
            <w:r w:rsidR="00442984">
              <w:rPr>
                <w:rFonts w:ascii="Book Antiqua" w:hAnsi="Book Antiqua" w:cstheme="minorHAnsi"/>
                <w:sz w:val="22"/>
                <w:szCs w:val="22"/>
                <w:lang w:val="en-GB"/>
              </w:rPr>
              <w:t xml:space="preserve"> </w:t>
            </w:r>
            <w:r w:rsidR="00121AD7" w:rsidRPr="00121AD7">
              <w:rPr>
                <w:rFonts w:ascii="Book Antiqua" w:hAnsi="Book Antiqua" w:cstheme="minorHAnsi"/>
                <w:sz w:val="22"/>
                <w:szCs w:val="22"/>
                <w:lang w:val="en-GB"/>
              </w:rPr>
              <w:t>9706247800</w:t>
            </w:r>
          </w:p>
          <w:p w14:paraId="528A657F" w14:textId="77777777" w:rsidR="006C0D05" w:rsidRDefault="002E045F" w:rsidP="006C0D05">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Email Address: </w:t>
            </w:r>
            <w:hyperlink r:id="rId13" w:history="1">
              <w:r w:rsidRPr="00A46864">
                <w:rPr>
                  <w:rStyle w:val="Hyperlink"/>
                  <w:rFonts w:ascii="Book Antiqua" w:hAnsi="Book Antiqua" w:cstheme="minorHAnsi"/>
                  <w:sz w:val="22"/>
                  <w:szCs w:val="22"/>
                  <w:lang w:val="en-GB"/>
                </w:rPr>
                <w:t>surajit@powergrid.in/</w:t>
              </w:r>
            </w:hyperlink>
            <w:r>
              <w:rPr>
                <w:rFonts w:ascii="Book Antiqua" w:hAnsi="Book Antiqua" w:cstheme="minorHAnsi"/>
                <w:sz w:val="22"/>
                <w:szCs w:val="22"/>
                <w:lang w:val="en-GB"/>
              </w:rPr>
              <w:t xml:space="preserve"> </w:t>
            </w:r>
          </w:p>
          <w:p w14:paraId="12CADDA9" w14:textId="24E6DEDC" w:rsidR="007B353F" w:rsidRDefault="006C0D05" w:rsidP="006C0D05">
            <w:pPr>
              <w:jc w:val="both"/>
              <w:rPr>
                <w:rFonts w:ascii="Book Antiqua" w:hAnsi="Book Antiqua" w:cstheme="minorHAnsi"/>
                <w:sz w:val="22"/>
                <w:szCs w:val="22"/>
                <w:lang w:val="en-GB"/>
              </w:rPr>
            </w:pPr>
            <w:r>
              <w:rPr>
                <w:rFonts w:ascii="Book Antiqua" w:hAnsi="Book Antiqua" w:cstheme="minorHAnsi"/>
                <w:sz w:val="22"/>
                <w:szCs w:val="22"/>
                <w:lang w:val="en-GB"/>
              </w:rPr>
              <w:t xml:space="preserve">                          </w:t>
            </w:r>
            <w:r w:rsidR="00442984">
              <w:rPr>
                <w:rFonts w:ascii="Book Antiqua" w:hAnsi="Book Antiqua" w:cstheme="minorHAnsi"/>
                <w:sz w:val="22"/>
                <w:szCs w:val="22"/>
                <w:lang w:val="en-GB"/>
              </w:rPr>
              <w:t xml:space="preserve">  </w:t>
            </w:r>
            <w:hyperlink r:id="rId14" w:history="1">
              <w:r w:rsidR="00442984" w:rsidRPr="00A46864">
                <w:rPr>
                  <w:rStyle w:val="Hyperlink"/>
                  <w:rFonts w:ascii="Book Antiqua" w:hAnsi="Book Antiqua" w:cstheme="minorHAnsi"/>
                  <w:sz w:val="22"/>
                  <w:szCs w:val="22"/>
                  <w:lang w:val="en-GB"/>
                </w:rPr>
                <w:t>hchoudhury@powergrid.in</w:t>
              </w:r>
            </w:hyperlink>
          </w:p>
          <w:p w14:paraId="06D3F961" w14:textId="642E5ACD" w:rsidR="00442984" w:rsidRPr="00442984" w:rsidRDefault="00442984" w:rsidP="00442984">
            <w:pPr>
              <w:jc w:val="center"/>
              <w:rPr>
                <w:rFonts w:ascii="Book Antiqua" w:hAnsi="Book Antiqua" w:cstheme="minorHAnsi"/>
                <w:sz w:val="22"/>
                <w:szCs w:val="22"/>
                <w:lang w:val="en-GB"/>
              </w:rPr>
            </w:pPr>
          </w:p>
        </w:tc>
      </w:tr>
      <w:tr w:rsidR="007B353F" w:rsidRPr="006D72C1" w14:paraId="0CB0A7F1" w14:textId="77777777" w:rsidTr="00265864">
        <w:tc>
          <w:tcPr>
            <w:tcW w:w="1080" w:type="dxa"/>
            <w:tcBorders>
              <w:right w:val="single" w:sz="4" w:space="0" w:color="auto"/>
            </w:tcBorders>
          </w:tcPr>
          <w:p w14:paraId="0A6FDF9F" w14:textId="77777777" w:rsidR="007B353F" w:rsidRPr="006D72C1" w:rsidRDefault="007B353F" w:rsidP="007B353F">
            <w:pPr>
              <w:numPr>
                <w:ilvl w:val="0"/>
                <w:numId w:val="1"/>
              </w:numPr>
              <w:jc w:val="both"/>
              <w:rPr>
                <w:rFonts w:ascii="Book Antiqua" w:hAnsi="Book Antiqua" w:cs="Arial"/>
                <w:sz w:val="22"/>
                <w:szCs w:val="22"/>
              </w:rPr>
            </w:pPr>
          </w:p>
        </w:tc>
        <w:tc>
          <w:tcPr>
            <w:tcW w:w="1440" w:type="dxa"/>
            <w:tcBorders>
              <w:right w:val="single" w:sz="4" w:space="0" w:color="auto"/>
            </w:tcBorders>
          </w:tcPr>
          <w:p w14:paraId="00E28346" w14:textId="42AB062C" w:rsidR="007B353F" w:rsidRPr="00A73F5D" w:rsidRDefault="007B353F" w:rsidP="007B353F">
            <w:pPr>
              <w:jc w:val="both"/>
              <w:rPr>
                <w:rFonts w:ascii="Book Antiqua" w:hAnsi="Book Antiqua" w:cs="Arial"/>
                <w:sz w:val="22"/>
                <w:szCs w:val="22"/>
              </w:rPr>
            </w:pPr>
            <w:r w:rsidRPr="00A73F5D">
              <w:rPr>
                <w:rFonts w:ascii="Book Antiqua" w:hAnsi="Book Antiqua" w:cs="Arial"/>
                <w:sz w:val="22"/>
                <w:szCs w:val="22"/>
              </w:rPr>
              <w:t>ITB 1.1</w:t>
            </w:r>
          </w:p>
        </w:tc>
        <w:tc>
          <w:tcPr>
            <w:tcW w:w="7200" w:type="dxa"/>
            <w:tcBorders>
              <w:left w:val="single" w:sz="4" w:space="0" w:color="auto"/>
            </w:tcBorders>
          </w:tcPr>
          <w:p w14:paraId="36188BBE" w14:textId="77777777" w:rsidR="007B353F" w:rsidRPr="00A73F5D" w:rsidRDefault="007B353F" w:rsidP="007B353F">
            <w:pPr>
              <w:rPr>
                <w:rFonts w:ascii="Book Antiqua" w:hAnsi="Book Antiqua" w:cs="Arial"/>
                <w:sz w:val="22"/>
                <w:szCs w:val="22"/>
                <w:lang w:val="en-GB"/>
              </w:rPr>
            </w:pPr>
            <w:r w:rsidRPr="00A73F5D">
              <w:rPr>
                <w:rFonts w:ascii="Book Antiqua" w:hAnsi="Book Antiqua" w:cs="Arial"/>
                <w:sz w:val="22"/>
                <w:szCs w:val="22"/>
                <w:lang w:val="en-GB"/>
              </w:rPr>
              <w:t>Supplementing ITB 1.1 with the following:</w:t>
            </w:r>
          </w:p>
          <w:p w14:paraId="66B5D5FB" w14:textId="77777777" w:rsidR="007B353F" w:rsidRPr="00A73F5D" w:rsidRDefault="007B353F" w:rsidP="007B353F">
            <w:pPr>
              <w:rPr>
                <w:rFonts w:ascii="Book Antiqua" w:hAnsi="Book Antiqua" w:cs="Arial"/>
                <w:sz w:val="22"/>
                <w:szCs w:val="22"/>
              </w:rPr>
            </w:pPr>
          </w:p>
          <w:p w14:paraId="5AFA7976" w14:textId="77777777" w:rsidR="00807271" w:rsidRPr="003E6F55" w:rsidRDefault="00807271" w:rsidP="00807271">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0CD2C3DD" w14:textId="77777777" w:rsidR="007B353F" w:rsidRPr="00A73F5D" w:rsidRDefault="007B353F" w:rsidP="007B353F">
            <w:pPr>
              <w:jc w:val="both"/>
              <w:rPr>
                <w:rFonts w:ascii="Book Antiqua" w:hAnsi="Book Antiqua" w:cs="Arial"/>
                <w:snapToGrid w:val="0"/>
                <w:sz w:val="22"/>
                <w:szCs w:val="22"/>
              </w:rPr>
            </w:pPr>
          </w:p>
        </w:tc>
      </w:tr>
      <w:tr w:rsidR="007B353F" w:rsidRPr="006D72C1" w14:paraId="003C55D1" w14:textId="77777777" w:rsidTr="00265864">
        <w:tc>
          <w:tcPr>
            <w:tcW w:w="1080" w:type="dxa"/>
            <w:tcBorders>
              <w:right w:val="single" w:sz="4" w:space="0" w:color="auto"/>
            </w:tcBorders>
          </w:tcPr>
          <w:p w14:paraId="0E0959D4" w14:textId="77777777" w:rsidR="007B353F" w:rsidRPr="006D72C1" w:rsidRDefault="007B353F" w:rsidP="007B353F">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7B353F" w:rsidRPr="002E6649" w:rsidRDefault="007B353F" w:rsidP="007B353F">
            <w:pPr>
              <w:jc w:val="both"/>
              <w:rPr>
                <w:rFonts w:ascii="Book Antiqua" w:hAnsi="Book Antiqua" w:cs="Arial"/>
                <w:sz w:val="22"/>
                <w:szCs w:val="22"/>
              </w:rPr>
            </w:pPr>
            <w:r w:rsidRPr="002E6649">
              <w:rPr>
                <w:rFonts w:ascii="Book Antiqua" w:hAnsi="Book Antiqua" w:cs="Arial"/>
                <w:sz w:val="22"/>
                <w:szCs w:val="22"/>
              </w:rPr>
              <w:t>ITB 2.1, 2.2, 2.3 &amp; 3.2</w:t>
            </w:r>
          </w:p>
        </w:tc>
        <w:tc>
          <w:tcPr>
            <w:tcW w:w="7200" w:type="dxa"/>
            <w:tcBorders>
              <w:left w:val="single" w:sz="4" w:space="0" w:color="auto"/>
            </w:tcBorders>
          </w:tcPr>
          <w:p w14:paraId="694B139D" w14:textId="41A6C217" w:rsidR="007B353F" w:rsidRPr="002E6649" w:rsidRDefault="007B353F" w:rsidP="007B353F">
            <w:pPr>
              <w:rPr>
                <w:rFonts w:ascii="Book Antiqua" w:hAnsi="Book Antiqua" w:cs="Arial"/>
                <w:sz w:val="22"/>
                <w:szCs w:val="22"/>
                <w:lang w:val="en-GB"/>
              </w:rPr>
            </w:pPr>
            <w:r w:rsidRPr="002E6649">
              <w:rPr>
                <w:rFonts w:ascii="Book Antiqua" w:hAnsi="Book Antiqua" w:cs="Arial"/>
                <w:sz w:val="22"/>
                <w:szCs w:val="22"/>
              </w:rPr>
              <w:t>Replace the word “Employer” with “Employer/Owner’.</w:t>
            </w:r>
          </w:p>
        </w:tc>
      </w:tr>
      <w:tr w:rsidR="007B353F" w:rsidRPr="006D72C1" w14:paraId="368A1A2F" w14:textId="77777777" w:rsidTr="00265864">
        <w:tc>
          <w:tcPr>
            <w:tcW w:w="1080" w:type="dxa"/>
            <w:tcBorders>
              <w:right w:val="single" w:sz="4" w:space="0" w:color="auto"/>
            </w:tcBorders>
          </w:tcPr>
          <w:p w14:paraId="218BE767" w14:textId="77777777" w:rsidR="007B353F" w:rsidRPr="006D72C1" w:rsidRDefault="007B353F" w:rsidP="007B353F">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7B353F" w:rsidRPr="006D72C1" w:rsidRDefault="007B353F" w:rsidP="007B353F">
            <w:pPr>
              <w:jc w:val="both"/>
              <w:rPr>
                <w:rFonts w:ascii="Book Antiqua" w:hAnsi="Book Antiqua" w:cs="Arial"/>
                <w:sz w:val="22"/>
                <w:szCs w:val="22"/>
              </w:rPr>
            </w:pPr>
            <w:r w:rsidRPr="006D72C1">
              <w:rPr>
                <w:rFonts w:ascii="Book Antiqua" w:hAnsi="Book Antiqua" w:cs="Arial"/>
                <w:sz w:val="22"/>
                <w:szCs w:val="22"/>
              </w:rPr>
              <w:t>ITB 2.1</w:t>
            </w:r>
          </w:p>
        </w:tc>
        <w:tc>
          <w:tcPr>
            <w:tcW w:w="7200" w:type="dxa"/>
            <w:tcBorders>
              <w:left w:val="single" w:sz="4" w:space="0" w:color="auto"/>
            </w:tcBorders>
          </w:tcPr>
          <w:p w14:paraId="401A3DD5" w14:textId="77777777" w:rsidR="007B353F" w:rsidRPr="006D72C1" w:rsidRDefault="007B353F" w:rsidP="007B353F">
            <w:pPr>
              <w:pStyle w:val="Default"/>
              <w:jc w:val="both"/>
              <w:rPr>
                <w:rFonts w:cs="Arial"/>
                <w:b/>
                <w:bCs/>
                <w:sz w:val="22"/>
                <w:szCs w:val="22"/>
              </w:rPr>
            </w:pPr>
            <w:r w:rsidRPr="006D72C1">
              <w:rPr>
                <w:rFonts w:cs="Arial"/>
                <w:b/>
                <w:bCs/>
                <w:sz w:val="22"/>
                <w:szCs w:val="22"/>
              </w:rPr>
              <w:t>Replace ITB 2.1 with following:</w:t>
            </w:r>
          </w:p>
          <w:p w14:paraId="49C2E7B3" w14:textId="77777777" w:rsidR="007B353F" w:rsidRPr="006D72C1" w:rsidRDefault="007B353F" w:rsidP="007B353F">
            <w:pPr>
              <w:pStyle w:val="Default"/>
              <w:jc w:val="both"/>
              <w:rPr>
                <w:rFonts w:cs="Arial"/>
                <w:sz w:val="22"/>
                <w:szCs w:val="22"/>
              </w:rPr>
            </w:pPr>
          </w:p>
          <w:p w14:paraId="553F9744" w14:textId="704D63A9" w:rsidR="007B353F" w:rsidRPr="006D72C1" w:rsidRDefault="007B353F" w:rsidP="007B353F">
            <w:pPr>
              <w:pStyle w:val="Default"/>
              <w:jc w:val="both"/>
              <w:rPr>
                <w:rFonts w:cs="Arial"/>
                <w:sz w:val="22"/>
                <w:szCs w:val="22"/>
              </w:rPr>
            </w:pPr>
            <w:r w:rsidRPr="006D72C1">
              <w:rPr>
                <w:rFonts w:cs="Arial"/>
                <w:sz w:val="22"/>
                <w:szCs w:val="22"/>
              </w:rPr>
              <w:t>This Invitation for Bids, issued by the Employer is open to all firms including company(ies),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p>
          <w:p w14:paraId="039AF25C" w14:textId="77777777" w:rsidR="007B353F" w:rsidRPr="006D72C1" w:rsidRDefault="007B353F" w:rsidP="007B353F">
            <w:pPr>
              <w:pStyle w:val="Default"/>
              <w:jc w:val="both"/>
              <w:rPr>
                <w:rFonts w:cs="Arial"/>
                <w:sz w:val="22"/>
                <w:szCs w:val="22"/>
              </w:rPr>
            </w:pPr>
          </w:p>
          <w:p w14:paraId="6A50610D" w14:textId="77777777" w:rsidR="007B353F" w:rsidRPr="006D72C1" w:rsidRDefault="007B353F" w:rsidP="007B353F">
            <w:pPr>
              <w:pStyle w:val="Heading1"/>
              <w:jc w:val="both"/>
              <w:rPr>
                <w:rFonts w:cs="Arial"/>
                <w:b w:val="0"/>
                <w:bCs w:val="0"/>
                <w:color w:val="000000"/>
                <w:lang w:bidi="hi-IN"/>
              </w:rPr>
            </w:pPr>
            <w:r w:rsidRPr="006D72C1">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w:t>
            </w:r>
            <w:r w:rsidRPr="006D72C1">
              <w:rPr>
                <w:rFonts w:cs="Arial"/>
                <w:b w:val="0"/>
                <w:bCs w:val="0"/>
                <w:color w:val="000000"/>
                <w:lang w:bidi="hi-IN"/>
              </w:rPr>
              <w:lastRenderedPageBreak/>
              <w:t>Government of India (DoE Order). Registration should be valid at the time of submission of bids as per ITB 17 and at the time of Notification of Award as per ITB 33.</w:t>
            </w:r>
          </w:p>
          <w:p w14:paraId="28A82151" w14:textId="77777777" w:rsidR="007B353F" w:rsidRPr="006D72C1" w:rsidRDefault="007B353F" w:rsidP="007B353F">
            <w:pPr>
              <w:rPr>
                <w:rFonts w:ascii="Book Antiqua" w:hAnsi="Book Antiqua" w:cs="Arial"/>
                <w:sz w:val="22"/>
                <w:szCs w:val="22"/>
                <w:lang w:bidi="hi-IN"/>
              </w:rPr>
            </w:pPr>
          </w:p>
          <w:p w14:paraId="5512E1FD" w14:textId="77777777" w:rsidR="007B353F" w:rsidRPr="006D72C1" w:rsidRDefault="007B353F" w:rsidP="007B353F">
            <w:pPr>
              <w:pStyle w:val="Default"/>
              <w:jc w:val="both"/>
              <w:rPr>
                <w:rFonts w:cs="Arial"/>
                <w:sz w:val="22"/>
                <w:szCs w:val="22"/>
              </w:rPr>
            </w:pPr>
            <w:r w:rsidRPr="006D72C1">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7B353F" w:rsidRPr="006D72C1" w:rsidRDefault="007B353F" w:rsidP="007B353F">
            <w:pPr>
              <w:pStyle w:val="Default"/>
              <w:jc w:val="both"/>
              <w:rPr>
                <w:rFonts w:cs="Arial"/>
                <w:b/>
                <w:sz w:val="22"/>
                <w:szCs w:val="22"/>
              </w:rPr>
            </w:pPr>
          </w:p>
          <w:p w14:paraId="201D3BB1" w14:textId="77777777" w:rsidR="007B353F" w:rsidRPr="006D72C1" w:rsidRDefault="007B353F" w:rsidP="007B353F">
            <w:pPr>
              <w:pStyle w:val="Default"/>
              <w:jc w:val="both"/>
              <w:rPr>
                <w:rFonts w:cs="Arial"/>
                <w:bCs/>
                <w:sz w:val="22"/>
                <w:szCs w:val="22"/>
              </w:rPr>
            </w:pPr>
            <w:r w:rsidRPr="006D72C1">
              <w:rPr>
                <w:rFonts w:cs="Arial"/>
                <w:bCs/>
                <w:sz w:val="22"/>
                <w:szCs w:val="22"/>
              </w:rPr>
              <w:t>For the aforesaid purpose,</w:t>
            </w:r>
          </w:p>
          <w:p w14:paraId="1C87BD3C" w14:textId="77777777" w:rsidR="007B353F" w:rsidRPr="006D72C1" w:rsidRDefault="007B353F" w:rsidP="007B353F">
            <w:pPr>
              <w:pStyle w:val="Default"/>
              <w:jc w:val="both"/>
              <w:rPr>
                <w:rFonts w:cs="Arial"/>
                <w:bCs/>
                <w:sz w:val="22"/>
                <w:szCs w:val="22"/>
              </w:rPr>
            </w:pPr>
          </w:p>
          <w:p w14:paraId="1E7368A9" w14:textId="77777777" w:rsidR="007B353F" w:rsidRPr="006D72C1" w:rsidRDefault="007B353F" w:rsidP="007B353F">
            <w:pPr>
              <w:pStyle w:val="Default"/>
              <w:numPr>
                <w:ilvl w:val="0"/>
                <w:numId w:val="13"/>
              </w:numPr>
              <w:ind w:left="876" w:hanging="516"/>
              <w:jc w:val="both"/>
              <w:rPr>
                <w:rFonts w:cs="Arial"/>
                <w:bCs/>
                <w:sz w:val="22"/>
                <w:szCs w:val="22"/>
              </w:rPr>
            </w:pPr>
            <w:r w:rsidRPr="006D72C1">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7B353F" w:rsidRPr="006D72C1" w:rsidRDefault="007B353F" w:rsidP="007B353F">
            <w:pPr>
              <w:pStyle w:val="Default"/>
              <w:ind w:left="876"/>
              <w:jc w:val="both"/>
              <w:rPr>
                <w:rFonts w:cs="Arial"/>
                <w:bCs/>
                <w:sz w:val="22"/>
                <w:szCs w:val="22"/>
              </w:rPr>
            </w:pPr>
          </w:p>
          <w:p w14:paraId="551586D7" w14:textId="77777777" w:rsidR="007B353F" w:rsidRPr="006D72C1" w:rsidRDefault="007B353F" w:rsidP="007B353F">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32B81DD9"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0AC3F3A2"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7B353F" w:rsidRPr="006D72C1" w:rsidRDefault="007B353F" w:rsidP="007B353F">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7B353F" w:rsidRPr="006D72C1" w:rsidRDefault="007B353F" w:rsidP="007B353F">
            <w:pPr>
              <w:pStyle w:val="Default"/>
              <w:ind w:left="1236"/>
              <w:jc w:val="both"/>
              <w:rPr>
                <w:rFonts w:cs="Arial"/>
                <w:bCs/>
                <w:sz w:val="22"/>
                <w:szCs w:val="22"/>
              </w:rPr>
            </w:pPr>
          </w:p>
          <w:p w14:paraId="0F0EAE63" w14:textId="77777777" w:rsidR="007B353F" w:rsidRPr="006D72C1" w:rsidRDefault="007B353F" w:rsidP="007B353F">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7B353F" w:rsidRPr="006D72C1" w:rsidRDefault="007B353F" w:rsidP="007B353F">
            <w:pPr>
              <w:pStyle w:val="Default"/>
              <w:ind w:left="876" w:hanging="534"/>
              <w:jc w:val="both"/>
              <w:rPr>
                <w:rFonts w:cs="Arial"/>
                <w:bCs/>
                <w:sz w:val="22"/>
                <w:szCs w:val="22"/>
              </w:rPr>
            </w:pPr>
          </w:p>
          <w:p w14:paraId="064B99E6" w14:textId="77777777" w:rsidR="007B353F" w:rsidRPr="006D72C1" w:rsidRDefault="007B353F" w:rsidP="007B353F">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7B353F" w:rsidRPr="006D72C1" w:rsidRDefault="007B353F" w:rsidP="007B353F">
            <w:pPr>
              <w:pStyle w:val="Default"/>
              <w:ind w:left="1097"/>
              <w:jc w:val="both"/>
              <w:rPr>
                <w:rFonts w:cs="Arial"/>
                <w:bCs/>
                <w:sz w:val="22"/>
                <w:szCs w:val="22"/>
              </w:rPr>
            </w:pPr>
          </w:p>
          <w:p w14:paraId="62E01037" w14:textId="77777777" w:rsidR="007B353F" w:rsidRPr="006D72C1" w:rsidRDefault="007B353F" w:rsidP="007B353F">
            <w:pPr>
              <w:pStyle w:val="Default"/>
              <w:jc w:val="both"/>
              <w:rPr>
                <w:rFonts w:cs="Arial"/>
                <w:bCs/>
                <w:sz w:val="22"/>
                <w:szCs w:val="22"/>
              </w:rPr>
            </w:pPr>
            <w:r w:rsidRPr="006D72C1">
              <w:rPr>
                <w:rFonts w:cs="Arial"/>
                <w:bCs/>
                <w:sz w:val="22"/>
                <w:szCs w:val="22"/>
              </w:rPr>
              <w:t>Explanation-</w:t>
            </w:r>
          </w:p>
          <w:p w14:paraId="48DB00FF" w14:textId="77777777" w:rsidR="007B353F" w:rsidRPr="006D72C1" w:rsidRDefault="007B353F" w:rsidP="007B353F">
            <w:pPr>
              <w:pStyle w:val="Default"/>
              <w:numPr>
                <w:ilvl w:val="0"/>
                <w:numId w:val="12"/>
              </w:numPr>
              <w:jc w:val="both"/>
              <w:rPr>
                <w:rFonts w:cs="Arial"/>
                <w:bCs/>
                <w:sz w:val="22"/>
                <w:szCs w:val="22"/>
              </w:rPr>
            </w:pPr>
            <w:r w:rsidRPr="006D72C1">
              <w:rPr>
                <w:rFonts w:cs="Arial"/>
                <w:bCs/>
                <w:sz w:val="22"/>
                <w:szCs w:val="22"/>
              </w:rPr>
              <w:lastRenderedPageBreak/>
              <w:t xml:space="preserve">“Controlling ownership interest” means ownership of or entitlement to more than twenty-five percent of shares or capital or profits of the company </w:t>
            </w:r>
          </w:p>
          <w:p w14:paraId="14C20983" w14:textId="77777777" w:rsidR="007B353F" w:rsidRPr="006D72C1" w:rsidRDefault="007B353F" w:rsidP="007B353F">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7B353F" w:rsidRPr="006D72C1" w:rsidRDefault="007B353F" w:rsidP="007B353F">
            <w:pPr>
              <w:pStyle w:val="Default"/>
              <w:ind w:left="1080"/>
              <w:jc w:val="both"/>
              <w:rPr>
                <w:rFonts w:cs="Arial"/>
                <w:bCs/>
                <w:sz w:val="22"/>
                <w:szCs w:val="22"/>
              </w:rPr>
            </w:pPr>
          </w:p>
          <w:p w14:paraId="05CF16D6" w14:textId="77777777" w:rsidR="007B353F" w:rsidRPr="006D72C1" w:rsidRDefault="007B353F" w:rsidP="007B353F">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7B353F" w:rsidRPr="006D72C1" w:rsidRDefault="007B353F" w:rsidP="007B353F">
            <w:pPr>
              <w:pStyle w:val="Default"/>
              <w:ind w:left="720"/>
              <w:jc w:val="both"/>
              <w:rPr>
                <w:rFonts w:cs="Arial"/>
                <w:bCs/>
                <w:sz w:val="22"/>
                <w:szCs w:val="22"/>
              </w:rPr>
            </w:pPr>
          </w:p>
          <w:p w14:paraId="7B369AFB" w14:textId="77777777" w:rsidR="007B353F" w:rsidRPr="006D72C1" w:rsidRDefault="007B353F" w:rsidP="007B353F">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7B353F" w:rsidRPr="006D72C1" w:rsidRDefault="007B353F" w:rsidP="007B353F">
            <w:pPr>
              <w:pStyle w:val="ListParagraph"/>
              <w:rPr>
                <w:rFonts w:ascii="Book Antiqua" w:hAnsi="Book Antiqua" w:cs="Arial"/>
                <w:bCs/>
                <w:sz w:val="22"/>
                <w:szCs w:val="22"/>
              </w:rPr>
            </w:pPr>
          </w:p>
          <w:p w14:paraId="7107B59C" w14:textId="77777777" w:rsidR="007B353F" w:rsidRPr="006D72C1" w:rsidRDefault="007B353F" w:rsidP="007B353F">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7B353F" w:rsidRPr="006D72C1" w:rsidRDefault="007B353F" w:rsidP="007B353F">
            <w:pPr>
              <w:pStyle w:val="ListParagraph"/>
              <w:rPr>
                <w:rFonts w:ascii="Book Antiqua" w:hAnsi="Book Antiqua" w:cs="Arial"/>
                <w:bCs/>
                <w:sz w:val="22"/>
                <w:szCs w:val="22"/>
              </w:rPr>
            </w:pPr>
          </w:p>
          <w:p w14:paraId="558A8032" w14:textId="77777777" w:rsidR="007B353F" w:rsidRPr="006D72C1" w:rsidRDefault="007B353F" w:rsidP="007B353F">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7B353F" w:rsidRPr="006D72C1" w:rsidRDefault="007B353F" w:rsidP="007B353F">
            <w:pPr>
              <w:pStyle w:val="Default"/>
              <w:ind w:left="720"/>
              <w:jc w:val="both"/>
              <w:rPr>
                <w:rFonts w:cs="Arial"/>
                <w:bCs/>
                <w:sz w:val="22"/>
                <w:szCs w:val="22"/>
              </w:rPr>
            </w:pPr>
          </w:p>
          <w:p w14:paraId="5FA89C94" w14:textId="77777777" w:rsidR="007B353F" w:rsidRPr="006D72C1" w:rsidRDefault="007B353F" w:rsidP="007B353F">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7B353F" w:rsidRPr="006D72C1" w:rsidRDefault="007B353F" w:rsidP="007B353F">
            <w:pPr>
              <w:pStyle w:val="Default"/>
              <w:jc w:val="both"/>
              <w:rPr>
                <w:rFonts w:cs="Arial"/>
                <w:b/>
                <w:sz w:val="22"/>
                <w:szCs w:val="22"/>
              </w:rPr>
            </w:pPr>
          </w:p>
          <w:p w14:paraId="26CED7F4" w14:textId="3C51231C" w:rsidR="007B353F" w:rsidRPr="00181979" w:rsidRDefault="007B353F" w:rsidP="007B353F">
            <w:pPr>
              <w:pStyle w:val="Default"/>
              <w:jc w:val="both"/>
              <w:rPr>
                <w:rFonts w:cs="Arial"/>
                <w:b/>
                <w:sz w:val="22"/>
                <w:szCs w:val="22"/>
              </w:rPr>
            </w:pPr>
            <w:r w:rsidRPr="006D72C1">
              <w:rPr>
                <w:rFonts w:cs="Arial"/>
                <w:bCs/>
                <w:sz w:val="22"/>
                <w:szCs w:val="22"/>
              </w:rPr>
              <w:t xml:space="preserve">Further, the successful Bidder shall not be allowed to sub-contract works to any contractor from a country which shares a land border with India unless such contractor is registered with the Competent Authority. </w:t>
            </w:r>
            <w:r w:rsidRPr="00181979">
              <w:rPr>
                <w:rFonts w:cs="Arial"/>
                <w:b/>
                <w:sz w:val="22"/>
                <w:szCs w:val="22"/>
              </w:rPr>
              <w:t xml:space="preserve">This restriction on subcontracting shall not be applicable for </w:t>
            </w:r>
            <w:r w:rsidR="00C85280" w:rsidRPr="00181979">
              <w:rPr>
                <w:rFonts w:cs="Arial"/>
                <w:b/>
                <w:sz w:val="22"/>
                <w:szCs w:val="22"/>
              </w:rPr>
              <w:t>the procurement</w:t>
            </w:r>
            <w:r w:rsidRPr="00181979">
              <w:rPr>
                <w:rFonts w:cs="Arial"/>
                <w:b/>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7B353F" w:rsidRPr="006D72C1" w:rsidRDefault="007B353F" w:rsidP="007B353F">
            <w:pPr>
              <w:pStyle w:val="Default"/>
              <w:jc w:val="both"/>
              <w:rPr>
                <w:rFonts w:cs="Arial"/>
                <w:b/>
                <w:sz w:val="22"/>
                <w:szCs w:val="22"/>
              </w:rPr>
            </w:pPr>
          </w:p>
          <w:p w14:paraId="65475001" w14:textId="77777777" w:rsidR="007B353F" w:rsidRPr="006D72C1" w:rsidRDefault="007B353F" w:rsidP="007B353F">
            <w:pPr>
              <w:pStyle w:val="Default"/>
              <w:jc w:val="both"/>
              <w:rPr>
                <w:rFonts w:cs="Arial"/>
                <w:bCs/>
                <w:sz w:val="22"/>
                <w:szCs w:val="22"/>
              </w:rPr>
            </w:pPr>
            <w:r w:rsidRPr="006D72C1">
              <w:rPr>
                <w:rFonts w:cs="Arial"/>
                <w:bCs/>
                <w:sz w:val="22"/>
                <w:szCs w:val="22"/>
              </w:rPr>
              <w:t>The Bidder shall in its bid submit a certificate in compliance to DoE order as per the given format.</w:t>
            </w:r>
          </w:p>
          <w:p w14:paraId="7BD5215C" w14:textId="77777777" w:rsidR="007B353F" w:rsidRPr="006D72C1" w:rsidRDefault="007B353F" w:rsidP="007B353F">
            <w:pPr>
              <w:pStyle w:val="Default"/>
              <w:jc w:val="both"/>
              <w:rPr>
                <w:rFonts w:cs="Arial"/>
                <w:sz w:val="22"/>
                <w:szCs w:val="22"/>
              </w:rPr>
            </w:pPr>
          </w:p>
          <w:p w14:paraId="3A6DAEF3" w14:textId="77777777" w:rsidR="007B353F" w:rsidRPr="006D72C1" w:rsidRDefault="007B353F" w:rsidP="007B353F">
            <w:pPr>
              <w:pStyle w:val="Default"/>
              <w:jc w:val="both"/>
              <w:rPr>
                <w:rFonts w:cs="Arial"/>
                <w:bCs/>
                <w:color w:val="auto"/>
                <w:sz w:val="22"/>
                <w:szCs w:val="22"/>
              </w:rPr>
            </w:pPr>
            <w:r w:rsidRPr="00627835">
              <w:rPr>
                <w:rFonts w:cs="Arial"/>
                <w:b/>
                <w:sz w:val="22"/>
                <w:szCs w:val="22"/>
              </w:rPr>
              <w:t>Further,</w:t>
            </w:r>
            <w:r w:rsidRPr="006D72C1">
              <w:rPr>
                <w:rFonts w:cs="Arial"/>
                <w:bCs/>
                <w:sz w:val="22"/>
                <w:szCs w:val="22"/>
              </w:rPr>
              <w:t xml:space="preserve"> the firm has to be a ‘</w:t>
            </w:r>
            <w:r w:rsidRPr="006D72C1">
              <w:rPr>
                <w:rFonts w:cs="Arial"/>
                <w:b/>
                <w:sz w:val="22"/>
                <w:szCs w:val="22"/>
              </w:rPr>
              <w:t>Class-I local supplier’</w:t>
            </w:r>
            <w:r w:rsidRPr="006D72C1">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6D72C1">
              <w:rPr>
                <w:rFonts w:cs="Arial"/>
                <w:bCs/>
                <w:color w:val="auto"/>
                <w:sz w:val="22"/>
                <w:szCs w:val="22"/>
              </w:rPr>
              <w:t>modifications/amendments if any.</w:t>
            </w:r>
          </w:p>
          <w:p w14:paraId="1CDD62BE" w14:textId="77777777" w:rsidR="007B353F" w:rsidRPr="006D72C1" w:rsidRDefault="007B353F" w:rsidP="007B353F">
            <w:pPr>
              <w:pStyle w:val="Default"/>
              <w:jc w:val="both"/>
              <w:rPr>
                <w:rFonts w:cs="Arial"/>
                <w:b/>
                <w:sz w:val="22"/>
                <w:szCs w:val="22"/>
              </w:rPr>
            </w:pPr>
          </w:p>
          <w:p w14:paraId="4F72868A" w14:textId="0AD4A5C8" w:rsidR="007B353F" w:rsidRDefault="007B353F" w:rsidP="007B353F">
            <w:pPr>
              <w:pStyle w:val="Default"/>
              <w:jc w:val="both"/>
              <w:rPr>
                <w:rFonts w:cs="Arial"/>
                <w:b/>
                <w:sz w:val="22"/>
                <w:szCs w:val="22"/>
              </w:rPr>
            </w:pPr>
            <w:r w:rsidRPr="00181979">
              <w:rPr>
                <w:rFonts w:cs="Arial"/>
                <w:b/>
                <w:sz w:val="22"/>
                <w:szCs w:val="22"/>
                <w:highlight w:val="yellow"/>
              </w:rPr>
              <w:t>Presently, the local content requirement to categorize a supplier as ‘Class-I local supplier’ is minimum 60%.</w:t>
            </w:r>
            <w:r w:rsidRPr="006D72C1">
              <w:rPr>
                <w:rFonts w:cs="Arial"/>
                <w:b/>
                <w:sz w:val="22"/>
                <w:szCs w:val="22"/>
              </w:rPr>
              <w:t xml:space="preserve"> </w:t>
            </w:r>
          </w:p>
          <w:p w14:paraId="1AE88DC6" w14:textId="77777777" w:rsidR="007B353F" w:rsidRPr="006D72C1" w:rsidRDefault="007B353F" w:rsidP="007B353F">
            <w:pPr>
              <w:pStyle w:val="Default"/>
              <w:jc w:val="both"/>
              <w:rPr>
                <w:rFonts w:cs="Arial"/>
                <w:b/>
                <w:sz w:val="22"/>
                <w:szCs w:val="22"/>
              </w:rPr>
            </w:pPr>
          </w:p>
          <w:p w14:paraId="77A04EFF" w14:textId="77777777" w:rsidR="007B353F" w:rsidRPr="006D72C1" w:rsidRDefault="007B353F" w:rsidP="007B353F">
            <w:pPr>
              <w:pStyle w:val="Default"/>
              <w:jc w:val="both"/>
              <w:rPr>
                <w:rFonts w:cs="Arial"/>
                <w:b/>
                <w:color w:val="auto"/>
                <w:sz w:val="22"/>
                <w:szCs w:val="22"/>
              </w:rPr>
            </w:pPr>
            <w:r w:rsidRPr="00181979">
              <w:rPr>
                <w:rFonts w:cs="Arial"/>
                <w:b/>
                <w:color w:val="auto"/>
                <w:sz w:val="22"/>
                <w:szCs w:val="22"/>
                <w:highlight w:val="yellow"/>
              </w:rPr>
              <w:t>Firms who are not ‘Class-I local supplier’ shall not be eligible to bid.</w:t>
            </w:r>
          </w:p>
          <w:p w14:paraId="5C0377EF" w14:textId="77777777" w:rsidR="007B353F" w:rsidRPr="006D72C1" w:rsidRDefault="007B353F" w:rsidP="007B353F">
            <w:pPr>
              <w:pStyle w:val="Default"/>
              <w:jc w:val="both"/>
              <w:rPr>
                <w:rFonts w:cs="Arial"/>
                <w:sz w:val="22"/>
                <w:szCs w:val="22"/>
              </w:rPr>
            </w:pPr>
          </w:p>
          <w:p w14:paraId="0C1CE9DD" w14:textId="77777777" w:rsidR="007B353F" w:rsidRPr="006D72C1" w:rsidRDefault="007B353F" w:rsidP="007B353F">
            <w:pPr>
              <w:pStyle w:val="Default"/>
              <w:jc w:val="both"/>
              <w:rPr>
                <w:rFonts w:cs="Arial"/>
                <w:bCs/>
                <w:color w:val="auto"/>
                <w:sz w:val="22"/>
                <w:szCs w:val="22"/>
              </w:rPr>
            </w:pPr>
            <w:r w:rsidRPr="006D72C1">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7B353F" w:rsidRPr="006D72C1" w:rsidRDefault="007B353F" w:rsidP="007B353F">
            <w:pPr>
              <w:pStyle w:val="Default"/>
              <w:jc w:val="both"/>
              <w:rPr>
                <w:rFonts w:cs="Arial"/>
                <w:sz w:val="22"/>
                <w:szCs w:val="22"/>
              </w:rPr>
            </w:pPr>
          </w:p>
          <w:p w14:paraId="79508B39" w14:textId="77777777" w:rsidR="007B353F" w:rsidRPr="006D72C1" w:rsidRDefault="007B353F" w:rsidP="007B353F">
            <w:pPr>
              <w:pStyle w:val="Default"/>
              <w:jc w:val="both"/>
              <w:rPr>
                <w:rFonts w:cs="Arial"/>
                <w:bCs/>
                <w:sz w:val="22"/>
                <w:szCs w:val="22"/>
              </w:rPr>
            </w:pPr>
            <w:r w:rsidRPr="00627835">
              <w:rPr>
                <w:rFonts w:cs="Arial"/>
                <w:b/>
                <w:sz w:val="22"/>
                <w:szCs w:val="22"/>
              </w:rPr>
              <w:t>Further,</w:t>
            </w:r>
            <w:r w:rsidRPr="006D72C1">
              <w:rPr>
                <w:rFonts w:cs="Arial"/>
                <w:bCs/>
                <w:sz w:val="22"/>
                <w:szCs w:val="22"/>
              </w:rPr>
              <w:t xml:space="preserve">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7B353F" w:rsidRPr="006D72C1" w:rsidRDefault="007B353F" w:rsidP="007B353F">
            <w:pPr>
              <w:pStyle w:val="Default"/>
              <w:jc w:val="both"/>
              <w:rPr>
                <w:rFonts w:cs="Arial"/>
                <w:bCs/>
                <w:sz w:val="22"/>
                <w:szCs w:val="22"/>
              </w:rPr>
            </w:pPr>
          </w:p>
          <w:p w14:paraId="11C25127" w14:textId="77777777" w:rsidR="007B353F" w:rsidRPr="006D72C1" w:rsidRDefault="007B353F" w:rsidP="007B353F">
            <w:pPr>
              <w:pStyle w:val="paragraph"/>
              <w:spacing w:before="0" w:beforeAutospacing="0" w:after="0" w:afterAutospacing="0"/>
              <w:jc w:val="both"/>
              <w:textAlignment w:val="baseline"/>
              <w:rPr>
                <w:rStyle w:val="eop"/>
                <w:rFonts w:ascii="Book Antiqua" w:hAnsi="Book Antiqua" w:cs="Segoe UI"/>
                <w:color w:val="000000"/>
                <w:sz w:val="22"/>
                <w:szCs w:val="22"/>
              </w:rPr>
            </w:pPr>
            <w:r w:rsidRPr="006D72C1">
              <w:rPr>
                <w:rStyle w:val="normaltextrun"/>
                <w:rFonts w:ascii="Book Antiqua" w:hAnsi="Book Antiqua" w:cs="Segoe UI"/>
                <w:color w:val="000000"/>
                <w:sz w:val="22"/>
                <w:szCs w:val="22"/>
                <w:lang w:val="en-US"/>
              </w:rPr>
              <w:t xml:space="preserve">Firms, who are executing contract(s) or has executed contract(s) in the past for the Employer (Owned as well as Consultancy) and any of the following event(s) have been encountered during contract(s) execution, </w:t>
            </w:r>
            <w:r w:rsidRPr="006D72C1">
              <w:rPr>
                <w:rStyle w:val="normaltextrun"/>
                <w:rFonts w:ascii="Book Antiqua" w:hAnsi="Book Antiqua" w:cs="Segoe UI"/>
                <w:color w:val="000000"/>
                <w:sz w:val="22"/>
                <w:szCs w:val="22"/>
                <w:lang w:val="en-US"/>
              </w:rPr>
              <w:lastRenderedPageBreak/>
              <w:t>shall not be eligible to bid for the package(s) whose originally scheduled date of bid opening falls within the specified period reckoned from the date of determination by the Employer of such event as below: </w:t>
            </w:r>
            <w:r w:rsidRPr="006D72C1">
              <w:rPr>
                <w:rStyle w:val="eop"/>
                <w:rFonts w:ascii="Book Antiqua" w:hAnsi="Book Antiqua" w:cs="Segoe UI"/>
                <w:color w:val="000000"/>
                <w:sz w:val="22"/>
                <w:szCs w:val="22"/>
              </w:rPr>
              <w:t> </w:t>
            </w:r>
          </w:p>
          <w:p w14:paraId="66B00E25" w14:textId="77777777" w:rsidR="007B353F" w:rsidRPr="006D72C1" w:rsidRDefault="007B353F" w:rsidP="007B353F">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7B353F" w:rsidRPr="006D72C1" w14:paraId="107A234F"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0B1B9E80" w14:textId="77777777" w:rsidR="007B353F" w:rsidRPr="00181979" w:rsidRDefault="007B353F" w:rsidP="007B353F">
                  <w:pPr>
                    <w:pStyle w:val="paragraph"/>
                    <w:spacing w:before="0" w:beforeAutospacing="0" w:after="0" w:afterAutospacing="0"/>
                    <w:jc w:val="center"/>
                    <w:textAlignment w:val="baseline"/>
                    <w:rPr>
                      <w:rFonts w:ascii="Book Antiqua" w:hAnsi="Book Antiqua"/>
                      <w:sz w:val="22"/>
                      <w:szCs w:val="22"/>
                    </w:rPr>
                  </w:pPr>
                  <w:r w:rsidRPr="00181979">
                    <w:rPr>
                      <w:rStyle w:val="normaltextrun"/>
                      <w:rFonts w:ascii="Book Antiqua" w:hAnsi="Book Antiqua"/>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3D9C4E0C"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Event </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06AE905"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Period for which bid(s) shall be considered as non-responsive/ not eligible</w:t>
                  </w:r>
                  <w:r w:rsidRPr="00181979">
                    <w:rPr>
                      <w:rStyle w:val="eop"/>
                      <w:rFonts w:ascii="Book Antiqua" w:hAnsi="Book Antiqua"/>
                      <w:sz w:val="22"/>
                      <w:szCs w:val="22"/>
                    </w:rPr>
                    <w:t> </w:t>
                  </w:r>
                </w:p>
              </w:tc>
            </w:tr>
            <w:tr w:rsidR="007B353F" w:rsidRPr="006D72C1" w14:paraId="3903FC2C"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38A953E8" w14:textId="77777777" w:rsidR="007B353F" w:rsidRPr="006D72C1" w:rsidRDefault="007B353F" w:rsidP="007B353F">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5304CCB0"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Termination</w:t>
                  </w:r>
                  <w:r w:rsidRPr="00181979">
                    <w:rPr>
                      <w:rStyle w:val="normaltextrun"/>
                      <w:rFonts w:ascii="Book Antiqua" w:hAnsi="Book Antiqua"/>
                      <w:b/>
                      <w:bCs/>
                      <w:sz w:val="22"/>
                      <w:szCs w:val="22"/>
                      <w:vertAlign w:val="superscript"/>
                      <w:lang w:val="en-US"/>
                    </w:rPr>
                    <w:t>#</w:t>
                  </w:r>
                  <w:r w:rsidRPr="00181979">
                    <w:rPr>
                      <w:rStyle w:val="normaltextrun"/>
                      <w:rFonts w:ascii="Book Antiqua" w:hAnsi="Book Antiqua"/>
                      <w:sz w:val="22"/>
                      <w:szCs w:val="22"/>
                      <w:lang w:val="en-US"/>
                    </w:rPr>
                    <w:t xml:space="preserve"> of Contract due to Contractor’s default</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2D5ADE"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1 year</w:t>
                  </w:r>
                  <w:r w:rsidRPr="00181979">
                    <w:rPr>
                      <w:rStyle w:val="eop"/>
                      <w:rFonts w:ascii="Book Antiqua" w:hAnsi="Book Antiqua"/>
                      <w:sz w:val="22"/>
                      <w:szCs w:val="22"/>
                    </w:rPr>
                    <w:t> </w:t>
                  </w:r>
                </w:p>
              </w:tc>
            </w:tr>
            <w:tr w:rsidR="007B353F" w:rsidRPr="006D72C1" w14:paraId="5A56E847"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68EDF1D5" w14:textId="77777777" w:rsidR="007B353F" w:rsidRPr="006D72C1" w:rsidRDefault="007B353F" w:rsidP="007B353F">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0B636E05"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Encashment of CPG due to non-performance</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080700A"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1 year</w:t>
                  </w:r>
                  <w:r w:rsidRPr="00181979">
                    <w:rPr>
                      <w:rStyle w:val="eop"/>
                      <w:rFonts w:ascii="Book Antiqua" w:hAnsi="Book Antiqua"/>
                      <w:sz w:val="22"/>
                      <w:szCs w:val="22"/>
                    </w:rPr>
                    <w:t> </w:t>
                  </w:r>
                </w:p>
              </w:tc>
            </w:tr>
            <w:tr w:rsidR="007B353F" w:rsidRPr="006D72C1" w14:paraId="1993524B"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5319D1EC" w14:textId="77777777" w:rsidR="007B353F" w:rsidRPr="006D72C1" w:rsidRDefault="007B353F" w:rsidP="007B353F">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20971FC8"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Repeated failure of major Equipment while in service </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60AAF559"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1 year</w:t>
                  </w:r>
                  <w:r w:rsidRPr="00181979">
                    <w:rPr>
                      <w:rStyle w:val="eop"/>
                      <w:rFonts w:ascii="Book Antiqua" w:hAnsi="Book Antiqua"/>
                      <w:sz w:val="22"/>
                      <w:szCs w:val="22"/>
                    </w:rPr>
                    <w:t> </w:t>
                  </w:r>
                </w:p>
              </w:tc>
            </w:tr>
            <w:tr w:rsidR="007B353F" w:rsidRPr="006D72C1" w14:paraId="077C00B8"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43C8BD7F" w14:textId="77777777" w:rsidR="007B353F" w:rsidRPr="006D72C1" w:rsidRDefault="007B353F" w:rsidP="007B353F">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071A7819"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Substantial portion of works (more than 50% of the Contract*) is sub-contracted, under an existing Contract</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D7E0B16"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1 year</w:t>
                  </w:r>
                  <w:r w:rsidRPr="00181979">
                    <w:rPr>
                      <w:rStyle w:val="eop"/>
                      <w:rFonts w:ascii="Book Antiqua" w:hAnsi="Book Antiqua"/>
                      <w:sz w:val="22"/>
                      <w:szCs w:val="22"/>
                    </w:rPr>
                    <w:t> </w:t>
                  </w:r>
                </w:p>
              </w:tc>
            </w:tr>
            <w:tr w:rsidR="007B353F" w:rsidRPr="006D72C1" w14:paraId="31CA93BD"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3B344F63" w14:textId="77777777" w:rsidR="007B353F" w:rsidRPr="006D72C1" w:rsidRDefault="007B353F" w:rsidP="007B353F">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60D659D0"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More than 25% of the Contract price (awarded value), in aggregate, is paid to sub-contractors/suppliers as Direct payment, under an existing Contract, due to financial position of Contractor</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405A08"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1 year</w:t>
                  </w:r>
                  <w:r w:rsidRPr="00181979">
                    <w:rPr>
                      <w:rStyle w:val="eop"/>
                      <w:rFonts w:ascii="Book Antiqua" w:hAnsi="Book Antiqua"/>
                      <w:sz w:val="22"/>
                      <w:szCs w:val="22"/>
                    </w:rPr>
                    <w:t> </w:t>
                  </w:r>
                </w:p>
              </w:tc>
            </w:tr>
            <w:tr w:rsidR="007B353F" w:rsidRPr="006D72C1" w14:paraId="1C55FBD5"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hideMark/>
                </w:tcPr>
                <w:p w14:paraId="4392814B" w14:textId="77777777" w:rsidR="007B353F" w:rsidRPr="006D72C1" w:rsidRDefault="007B353F" w:rsidP="007B353F">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676E699"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Firm has been referred to NCLT under Insolvency &amp; Bankruptcy Code (IRP has been appointed or Liquidation proceedings have been initiated under IBC)</w:t>
                  </w:r>
                  <w:r w:rsidRPr="00181979">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7958F0" w14:textId="77777777" w:rsidR="007B353F" w:rsidRPr="00181979" w:rsidRDefault="007B353F" w:rsidP="007B353F">
                  <w:pPr>
                    <w:pStyle w:val="paragraph"/>
                    <w:spacing w:before="0" w:beforeAutospacing="0" w:after="0" w:afterAutospacing="0"/>
                    <w:ind w:left="16" w:right="90"/>
                    <w:jc w:val="both"/>
                    <w:textAlignment w:val="baseline"/>
                    <w:rPr>
                      <w:rFonts w:ascii="Book Antiqua" w:hAnsi="Book Antiqua"/>
                      <w:sz w:val="22"/>
                      <w:szCs w:val="22"/>
                    </w:rPr>
                  </w:pPr>
                  <w:r w:rsidRPr="00181979">
                    <w:rPr>
                      <w:rStyle w:val="normaltextrun"/>
                      <w:rFonts w:ascii="Book Antiqua" w:hAnsi="Book Antiqua"/>
                      <w:sz w:val="22"/>
                      <w:szCs w:val="22"/>
                      <w:lang w:val="en-US"/>
                    </w:rPr>
                    <w:t>Till the firm comes out of Resolution process</w:t>
                  </w:r>
                  <w:r w:rsidRPr="00181979">
                    <w:rPr>
                      <w:rStyle w:val="eop"/>
                      <w:rFonts w:ascii="Book Antiqua" w:hAnsi="Book Antiqua"/>
                      <w:sz w:val="22"/>
                      <w:szCs w:val="22"/>
                    </w:rPr>
                    <w:t> </w:t>
                  </w:r>
                </w:p>
              </w:tc>
            </w:tr>
          </w:tbl>
          <w:p w14:paraId="29AACB9C" w14:textId="77777777" w:rsidR="007B353F" w:rsidRPr="006D72C1" w:rsidRDefault="007B353F" w:rsidP="007B353F">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1851E01D" w14:textId="77777777" w:rsidR="007B353F" w:rsidRPr="006D72C1" w:rsidRDefault="007B353F" w:rsidP="007B353F">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6D72C1">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7B353F" w:rsidRPr="006D72C1" w:rsidRDefault="007B353F" w:rsidP="007B353F">
            <w:pPr>
              <w:pStyle w:val="paragraph"/>
              <w:ind w:right="30"/>
              <w:jc w:val="both"/>
              <w:textAlignment w:val="baseline"/>
              <w:rPr>
                <w:rStyle w:val="normaltextrun"/>
                <w:rFonts w:ascii="Book Antiqua" w:hAnsi="Book Antiqua" w:cs="Segoe UI"/>
                <w:b/>
                <w:bCs/>
                <w:i/>
                <w:iCs/>
                <w:sz w:val="22"/>
                <w:szCs w:val="22"/>
                <w:lang w:val="en-US"/>
              </w:rPr>
            </w:pPr>
            <w:r w:rsidRPr="006D72C1">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7B353F" w:rsidRPr="006D72C1" w:rsidRDefault="007B353F" w:rsidP="007B353F">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normaltextrun"/>
                <w:rFonts w:ascii="Book Antiqua" w:hAnsi="Book Antiqua" w:cs="Segoe UI"/>
                <w:b/>
                <w:bCs/>
                <w:i/>
                <w:iCs/>
                <w:sz w:val="22"/>
                <w:szCs w:val="22"/>
                <w:lang w:val="en-US"/>
              </w:rPr>
              <w:t>*</w:t>
            </w:r>
            <w:r w:rsidRPr="006D72C1">
              <w:rPr>
                <w:rStyle w:val="normaltextrun"/>
                <w:rFonts w:ascii="Book Antiqua" w:hAnsi="Book Antiqua" w:cs="Segoe UI"/>
                <w:i/>
                <w:iCs/>
                <w:sz w:val="22"/>
                <w:szCs w:val="22"/>
                <w:lang w:val="en-US"/>
              </w:rPr>
              <w:t>For the purpose of working out 50% of the Contract, following shall be taken into account:</w:t>
            </w:r>
            <w:r w:rsidRPr="006D72C1">
              <w:rPr>
                <w:rStyle w:val="eop"/>
                <w:rFonts w:ascii="Book Antiqua" w:hAnsi="Book Antiqua" w:cs="Segoe UI"/>
                <w:sz w:val="22"/>
                <w:szCs w:val="22"/>
              </w:rPr>
              <w:t> </w:t>
            </w:r>
          </w:p>
          <w:p w14:paraId="47A03E6C" w14:textId="77777777" w:rsidR="007B353F" w:rsidRPr="006D72C1" w:rsidRDefault="007B353F" w:rsidP="007B353F">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6987858E" w14:textId="77777777" w:rsidR="007B353F" w:rsidRPr="006D72C1" w:rsidRDefault="007B353F" w:rsidP="007B353F">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normaltextrun"/>
                <w:rFonts w:ascii="Book Antiqua" w:hAnsi="Book Antiqua" w:cs="Segoe UI"/>
                <w:i/>
                <w:iCs/>
                <w:sz w:val="22"/>
                <w:szCs w:val="22"/>
                <w:lang w:val="en-US"/>
              </w:rPr>
              <w:t>(a)</w:t>
            </w:r>
            <w:r w:rsidRPr="006D72C1">
              <w:rPr>
                <w:rStyle w:val="tabchar"/>
                <w:rFonts w:ascii="Book Antiqua" w:hAnsi="Book Antiqua" w:cs="Calibri"/>
                <w:sz w:val="22"/>
                <w:szCs w:val="22"/>
              </w:rPr>
              <w:tab/>
            </w:r>
            <w:r w:rsidRPr="006D72C1">
              <w:rPr>
                <w:rStyle w:val="normaltextrun"/>
                <w:rFonts w:ascii="Book Antiqua" w:hAnsi="Book Antiqua" w:cs="Segoe UI"/>
                <w:i/>
                <w:iCs/>
                <w:sz w:val="22"/>
                <w:szCs w:val="22"/>
                <w:lang w:val="en-US"/>
              </w:rPr>
              <w:t>Scope of the contract which is permissible to be sub-contracted as per bidding documents, shall be excluded. </w:t>
            </w:r>
            <w:r w:rsidRPr="006D72C1">
              <w:rPr>
                <w:rStyle w:val="eop"/>
                <w:rFonts w:ascii="Book Antiqua" w:hAnsi="Book Antiqua" w:cs="Segoe UI"/>
                <w:sz w:val="22"/>
                <w:szCs w:val="22"/>
              </w:rPr>
              <w:t> </w:t>
            </w:r>
          </w:p>
          <w:p w14:paraId="0F1B8E00" w14:textId="77777777" w:rsidR="007B353F" w:rsidRPr="006D72C1" w:rsidRDefault="007B353F" w:rsidP="007B353F">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2F2361AE" w14:textId="77777777" w:rsidR="007B353F" w:rsidRPr="006D72C1" w:rsidRDefault="007B353F" w:rsidP="007B353F">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normaltextrun"/>
                <w:rFonts w:ascii="Book Antiqua" w:hAnsi="Book Antiqua" w:cs="Segoe UI"/>
                <w:i/>
                <w:iCs/>
                <w:sz w:val="22"/>
                <w:szCs w:val="22"/>
                <w:lang w:val="en-US"/>
              </w:rPr>
              <w:t>(b)</w:t>
            </w:r>
            <w:r w:rsidRPr="006D72C1">
              <w:rPr>
                <w:rStyle w:val="tabchar"/>
                <w:rFonts w:ascii="Book Antiqua" w:hAnsi="Book Antiqua" w:cs="Calibri"/>
                <w:sz w:val="22"/>
                <w:szCs w:val="22"/>
              </w:rPr>
              <w:tab/>
            </w:r>
            <w:r w:rsidRPr="006D72C1">
              <w:rPr>
                <w:rStyle w:val="normaltextrun"/>
                <w:rFonts w:ascii="Book Antiqua" w:hAnsi="Book Antiqua" w:cs="Segoe UI"/>
                <w:i/>
                <w:iCs/>
                <w:sz w:val="22"/>
                <w:szCs w:val="22"/>
                <w:lang w:val="en-US"/>
              </w:rPr>
              <w:t>Scope of the Contract which primarily relates to the Qualification Requirement (QR) of the bidder. </w:t>
            </w:r>
            <w:r w:rsidRPr="006D72C1">
              <w:rPr>
                <w:rStyle w:val="eop"/>
                <w:rFonts w:ascii="Book Antiqua" w:hAnsi="Book Antiqua" w:cs="Segoe UI"/>
                <w:sz w:val="22"/>
                <w:szCs w:val="22"/>
              </w:rPr>
              <w:t> </w:t>
            </w:r>
          </w:p>
          <w:p w14:paraId="7B671537" w14:textId="77777777" w:rsidR="007B353F" w:rsidRPr="006D72C1" w:rsidRDefault="007B353F" w:rsidP="007B353F">
            <w:pPr>
              <w:pStyle w:val="paragraph"/>
              <w:spacing w:before="0" w:beforeAutospacing="0" w:after="0" w:afterAutospacing="0"/>
              <w:jc w:val="both"/>
              <w:textAlignment w:val="baseline"/>
              <w:rPr>
                <w:rFonts w:ascii="Book Antiqua" w:hAnsi="Book Antiqua" w:cs="Segoe UI"/>
                <w:color w:val="000000"/>
                <w:sz w:val="22"/>
                <w:szCs w:val="22"/>
              </w:rPr>
            </w:pPr>
            <w:r w:rsidRPr="006D72C1">
              <w:rPr>
                <w:rStyle w:val="eop"/>
                <w:rFonts w:ascii="Book Antiqua" w:hAnsi="Book Antiqua" w:cs="Segoe UI"/>
                <w:color w:val="000000"/>
                <w:sz w:val="22"/>
                <w:szCs w:val="22"/>
              </w:rPr>
              <w:t> </w:t>
            </w:r>
          </w:p>
          <w:p w14:paraId="3CA5EA59" w14:textId="77777777" w:rsidR="007B353F" w:rsidRPr="006D72C1" w:rsidRDefault="007B353F" w:rsidP="007B353F">
            <w:pPr>
              <w:jc w:val="both"/>
              <w:rPr>
                <w:rStyle w:val="normaltextrun"/>
                <w:rFonts w:ascii="Book Antiqua" w:hAnsi="Book Antiqua" w:cs="Segoe UI"/>
                <w:b/>
                <w:bCs/>
                <w:sz w:val="22"/>
                <w:szCs w:val="22"/>
              </w:rPr>
            </w:pPr>
            <w:r w:rsidRPr="006D72C1">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7B353F" w:rsidRPr="006D72C1" w:rsidRDefault="007B353F" w:rsidP="007B353F">
            <w:pPr>
              <w:jc w:val="both"/>
              <w:rPr>
                <w:rFonts w:ascii="Book Antiqua" w:hAnsi="Book Antiqua" w:cs="Arial"/>
                <w:b/>
                <w:bCs/>
                <w:sz w:val="22"/>
                <w:szCs w:val="22"/>
              </w:rPr>
            </w:pPr>
          </w:p>
        </w:tc>
      </w:tr>
      <w:tr w:rsidR="00434347" w:rsidRPr="006D72C1" w14:paraId="428D7DC0" w14:textId="77777777" w:rsidTr="00265864">
        <w:tc>
          <w:tcPr>
            <w:tcW w:w="1080" w:type="dxa"/>
            <w:tcBorders>
              <w:right w:val="single" w:sz="4" w:space="0" w:color="auto"/>
            </w:tcBorders>
          </w:tcPr>
          <w:p w14:paraId="393B5E41"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359BBE47" w14:textId="13E7184D" w:rsidR="00434347" w:rsidRPr="006D72C1" w:rsidRDefault="00434347" w:rsidP="00434347">
            <w:pPr>
              <w:jc w:val="center"/>
              <w:rPr>
                <w:rFonts w:ascii="Book Antiqua" w:hAnsi="Book Antiqua" w:cs="Arial"/>
                <w:sz w:val="22"/>
                <w:szCs w:val="22"/>
              </w:rPr>
            </w:pPr>
            <w:r w:rsidRPr="00A61A6B">
              <w:rPr>
                <w:rFonts w:ascii="Book Antiqua" w:hAnsi="Book Antiqua"/>
              </w:rPr>
              <w:t xml:space="preserve">ITB </w:t>
            </w:r>
            <w:r w:rsidR="001222E1">
              <w:rPr>
                <w:rFonts w:ascii="Book Antiqua" w:hAnsi="Book Antiqua"/>
              </w:rPr>
              <w:t>5.4</w:t>
            </w:r>
          </w:p>
        </w:tc>
        <w:tc>
          <w:tcPr>
            <w:tcW w:w="7200" w:type="dxa"/>
            <w:tcBorders>
              <w:left w:val="single" w:sz="4" w:space="0" w:color="auto"/>
            </w:tcBorders>
          </w:tcPr>
          <w:p w14:paraId="2295FC35" w14:textId="5F7FBB3B" w:rsidR="00434347" w:rsidRDefault="00434347" w:rsidP="00434347">
            <w:pPr>
              <w:tabs>
                <w:tab w:val="left" w:pos="0"/>
              </w:tabs>
              <w:jc w:val="both"/>
              <w:rPr>
                <w:rFonts w:ascii="Book Antiqua" w:hAnsi="Book Antiqua" w:cs="Arial"/>
                <w:b/>
                <w:bCs/>
                <w:sz w:val="22"/>
                <w:szCs w:val="22"/>
              </w:rPr>
            </w:pPr>
            <w:r w:rsidRPr="00A61A6B">
              <w:rPr>
                <w:rFonts w:ascii="Book Antiqua" w:hAnsi="Book Antiqua" w:cs="Arial"/>
                <w:b/>
                <w:bCs/>
                <w:sz w:val="22"/>
                <w:szCs w:val="22"/>
              </w:rPr>
              <w:t xml:space="preserve">Supplementing Sub Clause </w:t>
            </w:r>
            <w:r w:rsidR="001222E1">
              <w:rPr>
                <w:rFonts w:ascii="Book Antiqua" w:hAnsi="Book Antiqua" w:cs="Arial"/>
                <w:b/>
                <w:bCs/>
                <w:sz w:val="22"/>
                <w:szCs w:val="22"/>
              </w:rPr>
              <w:t>5.4</w:t>
            </w:r>
            <w:r w:rsidRPr="00A61A6B">
              <w:rPr>
                <w:rFonts w:ascii="Book Antiqua" w:hAnsi="Book Antiqua" w:cs="Arial"/>
                <w:b/>
                <w:bCs/>
                <w:sz w:val="22"/>
                <w:szCs w:val="22"/>
              </w:rPr>
              <w:t>:</w:t>
            </w:r>
          </w:p>
          <w:p w14:paraId="6EF94A34" w14:textId="77777777" w:rsidR="00434347" w:rsidRDefault="00434347" w:rsidP="00434347">
            <w:pPr>
              <w:tabs>
                <w:tab w:val="left" w:pos="0"/>
              </w:tabs>
              <w:jc w:val="both"/>
              <w:rPr>
                <w:rFonts w:ascii="Book Antiqua" w:hAnsi="Book Antiqua" w:cs="Arial"/>
                <w:b/>
                <w:bCs/>
                <w:sz w:val="22"/>
                <w:szCs w:val="22"/>
              </w:rPr>
            </w:pPr>
          </w:p>
          <w:p w14:paraId="687F81AC" w14:textId="570B1689" w:rsidR="00434347" w:rsidRPr="00A96CE7" w:rsidRDefault="00434347" w:rsidP="00434347">
            <w:pPr>
              <w:tabs>
                <w:tab w:val="left" w:pos="0"/>
              </w:tabs>
              <w:jc w:val="both"/>
              <w:rPr>
                <w:rFonts w:ascii="Book Antiqua" w:hAnsi="Book Antiqua" w:cs="Arial"/>
                <w:b/>
                <w:bCs/>
                <w:color w:val="0070C0"/>
              </w:rPr>
            </w:pPr>
            <w:r w:rsidRPr="00D76172">
              <w:rPr>
                <w:rFonts w:ascii="Book Antiqua" w:hAnsi="Book Antiqua" w:cs="Arial"/>
                <w:highlight w:val="yellow"/>
              </w:rPr>
              <w:t xml:space="preserve">The </w:t>
            </w:r>
            <w:r w:rsidR="008E0AD4" w:rsidRPr="00D76172">
              <w:rPr>
                <w:rFonts w:ascii="Book Antiqua" w:hAnsi="Book Antiqua" w:cs="Arial"/>
                <w:highlight w:val="yellow"/>
              </w:rPr>
              <w:t>non-refundable</w:t>
            </w:r>
            <w:r w:rsidRPr="00D76172">
              <w:rPr>
                <w:rFonts w:ascii="Book Antiqua" w:hAnsi="Book Antiqua" w:cs="Arial"/>
                <w:highlight w:val="yellow"/>
              </w:rPr>
              <w:t xml:space="preserve"> fee towards the </w:t>
            </w:r>
            <w:r w:rsidRPr="00D76172">
              <w:rPr>
                <w:rFonts w:ascii="Book Antiqua" w:hAnsi="Book Antiqua" w:cs="Arial"/>
                <w:b/>
                <w:bCs/>
                <w:highlight w:val="yellow"/>
              </w:rPr>
              <w:t>cost of Bidding Documents</w:t>
            </w:r>
            <w:r w:rsidRPr="00D76172">
              <w:rPr>
                <w:rFonts w:ascii="Book Antiqua" w:hAnsi="Book Antiqua" w:cs="Arial"/>
              </w:rPr>
              <w:t xml:space="preserve"> shall be </w:t>
            </w:r>
            <w:r w:rsidRPr="00A96CE7">
              <w:rPr>
                <w:rFonts w:ascii="Book Antiqua" w:hAnsi="Book Antiqua" w:cs="Arial"/>
                <w:b/>
                <w:bCs/>
                <w:color w:val="0070C0"/>
                <w:highlight w:val="yellow"/>
              </w:rPr>
              <w:t xml:space="preserve">Rs. </w:t>
            </w:r>
            <w:r w:rsidR="008E0AD4" w:rsidRPr="00A96CE7">
              <w:rPr>
                <w:rFonts w:ascii="Book Antiqua" w:hAnsi="Book Antiqua" w:cs="Arial"/>
                <w:b/>
                <w:bCs/>
                <w:color w:val="0070C0"/>
                <w:highlight w:val="yellow"/>
              </w:rPr>
              <w:t>1</w:t>
            </w:r>
            <w:r w:rsidRPr="00A96CE7">
              <w:rPr>
                <w:rFonts w:ascii="Book Antiqua" w:hAnsi="Book Antiqua" w:cs="Arial"/>
                <w:b/>
                <w:bCs/>
                <w:color w:val="0070C0"/>
                <w:highlight w:val="yellow"/>
              </w:rPr>
              <w:t>2</w:t>
            </w:r>
            <w:r w:rsidR="008E0AD4" w:rsidRPr="00A96CE7">
              <w:rPr>
                <w:rFonts w:ascii="Book Antiqua" w:hAnsi="Book Antiqua" w:cs="Arial"/>
                <w:b/>
                <w:bCs/>
                <w:color w:val="0070C0"/>
                <w:highlight w:val="yellow"/>
              </w:rPr>
              <w:t>,</w:t>
            </w:r>
            <w:r w:rsidRPr="00A96CE7">
              <w:rPr>
                <w:rFonts w:ascii="Book Antiqua" w:hAnsi="Book Antiqua" w:cs="Arial"/>
                <w:b/>
                <w:bCs/>
                <w:color w:val="0070C0"/>
                <w:highlight w:val="yellow"/>
              </w:rPr>
              <w:t xml:space="preserve">500/- (Rupees </w:t>
            </w:r>
            <w:r w:rsidR="008E0AD4" w:rsidRPr="00A96CE7">
              <w:rPr>
                <w:rFonts w:ascii="Book Antiqua" w:hAnsi="Book Antiqua" w:cs="Arial"/>
                <w:b/>
                <w:bCs/>
                <w:color w:val="0070C0"/>
                <w:highlight w:val="yellow"/>
              </w:rPr>
              <w:t>Twelve</w:t>
            </w:r>
            <w:r w:rsidRPr="00A96CE7">
              <w:rPr>
                <w:rFonts w:ascii="Book Antiqua" w:hAnsi="Book Antiqua" w:cs="Arial"/>
                <w:b/>
                <w:bCs/>
                <w:color w:val="0070C0"/>
                <w:highlight w:val="yellow"/>
              </w:rPr>
              <w:t xml:space="preserve"> Thousand Five Hundred) only.</w:t>
            </w:r>
          </w:p>
          <w:p w14:paraId="7E9E8C01" w14:textId="77777777" w:rsidR="00434347" w:rsidRDefault="00434347" w:rsidP="00434347">
            <w:pPr>
              <w:tabs>
                <w:tab w:val="left" w:pos="0"/>
              </w:tabs>
              <w:jc w:val="both"/>
              <w:rPr>
                <w:rFonts w:ascii="Book Antiqua" w:hAnsi="Book Antiqua" w:cs="Arial"/>
                <w:b/>
                <w:bCs/>
                <w:sz w:val="22"/>
                <w:szCs w:val="22"/>
              </w:rPr>
            </w:pPr>
          </w:p>
          <w:p w14:paraId="236E117A" w14:textId="55938619" w:rsidR="00434347" w:rsidRPr="000649C4" w:rsidRDefault="001222E1" w:rsidP="00434347">
            <w:pPr>
              <w:pStyle w:val="Default"/>
              <w:jc w:val="both"/>
            </w:pPr>
            <w:r>
              <w:t>T</w:t>
            </w:r>
            <w:r w:rsidR="00434347" w:rsidRPr="000649C4">
              <w:t xml:space="preserve">he nonrefundable fee towards the cost of Bidding documents can be submitted as online payment through </w:t>
            </w:r>
            <w:r w:rsidR="00434347" w:rsidRPr="00442F67">
              <w:rPr>
                <w:highlight w:val="yellow"/>
              </w:rPr>
              <w:t xml:space="preserve">POWERGRID ONLINE PAYMENT UTILITY - </w:t>
            </w:r>
            <w:hyperlink r:id="rId15" w:history="1">
              <w:r w:rsidR="00434347" w:rsidRPr="00442F67">
                <w:rPr>
                  <w:rStyle w:val="Hyperlink"/>
                  <w:highlight w:val="yellow"/>
                </w:rPr>
                <w:t>https://epay.powergrid.in</w:t>
              </w:r>
            </w:hyperlink>
            <w:r w:rsidR="00434347" w:rsidRPr="000649C4">
              <w:t xml:space="preserve">, a link of which is provided on the POWERGRID website </w:t>
            </w:r>
            <w:hyperlink r:id="rId16" w:history="1">
              <w:r w:rsidR="00434347" w:rsidRPr="000649C4">
                <w:rPr>
                  <w:rStyle w:val="Hyperlink"/>
                </w:rPr>
                <w:t>www.powergrid.in</w:t>
              </w:r>
            </w:hyperlink>
            <w:r w:rsidR="00434347" w:rsidRPr="000649C4">
              <w:t xml:space="preserve"> While making such online payment, the bidder shall choose Segment as “Suppliers” and fill in details as follows:</w:t>
            </w:r>
          </w:p>
          <w:p w14:paraId="50A14CC3" w14:textId="77777777" w:rsidR="00434347" w:rsidRPr="000649C4" w:rsidRDefault="00434347" w:rsidP="00434347">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434347" w:rsidRPr="00A61A6B" w14:paraId="306CC8EA" w14:textId="77777777" w:rsidTr="00DC0C55">
              <w:tc>
                <w:tcPr>
                  <w:tcW w:w="2359" w:type="dxa"/>
                </w:tcPr>
                <w:p w14:paraId="570AADB4" w14:textId="77777777" w:rsidR="00434347" w:rsidRPr="00A61A6B" w:rsidRDefault="00434347" w:rsidP="00434347">
                  <w:pPr>
                    <w:pStyle w:val="Default"/>
                    <w:jc w:val="both"/>
                    <w:rPr>
                      <w:b/>
                      <w:bCs/>
                    </w:rPr>
                  </w:pPr>
                  <w:r w:rsidRPr="00A61A6B">
                    <w:rPr>
                      <w:b/>
                      <w:bCs/>
                    </w:rPr>
                    <w:t>Payment Category</w:t>
                  </w:r>
                </w:p>
              </w:tc>
              <w:tc>
                <w:tcPr>
                  <w:tcW w:w="4098" w:type="dxa"/>
                </w:tcPr>
                <w:p w14:paraId="4FB6BC90" w14:textId="77777777" w:rsidR="00434347" w:rsidRPr="00A61A6B" w:rsidRDefault="00434347" w:rsidP="00434347">
                  <w:pPr>
                    <w:pStyle w:val="Default"/>
                    <w:jc w:val="both"/>
                    <w:rPr>
                      <w:b/>
                      <w:bCs/>
                    </w:rPr>
                  </w:pPr>
                  <w:r w:rsidRPr="00A61A6B">
                    <w:rPr>
                      <w:b/>
                      <w:bCs/>
                    </w:rPr>
                    <w:t>Tender fee</w:t>
                  </w:r>
                </w:p>
              </w:tc>
            </w:tr>
            <w:tr w:rsidR="00434347" w:rsidRPr="00A61A6B" w14:paraId="0223B53C" w14:textId="77777777" w:rsidTr="00DC0C55">
              <w:tc>
                <w:tcPr>
                  <w:tcW w:w="2359" w:type="dxa"/>
                </w:tcPr>
                <w:p w14:paraId="5864825D" w14:textId="77777777" w:rsidR="00434347" w:rsidRPr="00A61A6B" w:rsidRDefault="00434347" w:rsidP="00434347">
                  <w:pPr>
                    <w:pStyle w:val="Default"/>
                    <w:jc w:val="both"/>
                    <w:rPr>
                      <w:b/>
                      <w:bCs/>
                    </w:rPr>
                  </w:pPr>
                  <w:r w:rsidRPr="00A61A6B">
                    <w:rPr>
                      <w:b/>
                      <w:bCs/>
                    </w:rPr>
                    <w:t xml:space="preserve"> Sub-category</w:t>
                  </w:r>
                </w:p>
              </w:tc>
              <w:tc>
                <w:tcPr>
                  <w:tcW w:w="4098" w:type="dxa"/>
                </w:tcPr>
                <w:p w14:paraId="059A0E50" w14:textId="6C299CDB" w:rsidR="00434347" w:rsidRPr="00A61A6B" w:rsidRDefault="00434347" w:rsidP="00434347">
                  <w:pPr>
                    <w:pStyle w:val="Default"/>
                    <w:jc w:val="both"/>
                    <w:rPr>
                      <w:b/>
                      <w:bCs/>
                    </w:rPr>
                  </w:pPr>
                  <w:r w:rsidRPr="00A61A6B">
                    <w:rPr>
                      <w:b/>
                      <w:bCs/>
                    </w:rPr>
                    <w:t>Tender fee payment-</w:t>
                  </w:r>
                  <w:r>
                    <w:rPr>
                      <w:b/>
                      <w:bCs/>
                    </w:rPr>
                    <w:t>NER</w:t>
                  </w:r>
                </w:p>
              </w:tc>
            </w:tr>
            <w:tr w:rsidR="00434347" w:rsidRPr="00A61A6B" w14:paraId="75DDA475" w14:textId="77777777" w:rsidTr="00DC0C55">
              <w:tc>
                <w:tcPr>
                  <w:tcW w:w="2359" w:type="dxa"/>
                </w:tcPr>
                <w:p w14:paraId="2EEC6BAE" w14:textId="77777777" w:rsidR="00434347" w:rsidRPr="00A61A6B" w:rsidRDefault="00434347" w:rsidP="00434347">
                  <w:pPr>
                    <w:pStyle w:val="Default"/>
                    <w:jc w:val="both"/>
                    <w:rPr>
                      <w:b/>
                      <w:bCs/>
                    </w:rPr>
                  </w:pPr>
                  <w:r w:rsidRPr="00A61A6B">
                    <w:rPr>
                      <w:b/>
                      <w:bCs/>
                    </w:rPr>
                    <w:t>Name of Depositor</w:t>
                  </w:r>
                </w:p>
              </w:tc>
              <w:tc>
                <w:tcPr>
                  <w:tcW w:w="4098" w:type="dxa"/>
                </w:tcPr>
                <w:p w14:paraId="3EEBC47C" w14:textId="7567E634" w:rsidR="00434347" w:rsidRPr="00A61A6B" w:rsidRDefault="00434347" w:rsidP="00434347">
                  <w:pPr>
                    <w:pStyle w:val="Default"/>
                    <w:jc w:val="both"/>
                    <w:rPr>
                      <w:b/>
                      <w:bCs/>
                    </w:rPr>
                  </w:pPr>
                  <w:r w:rsidRPr="00A61A6B">
                    <w:rPr>
                      <w:b/>
                      <w:bCs/>
                    </w:rPr>
                    <w:t xml:space="preserve">Name of the Bidder </w:t>
                  </w:r>
                  <w:r w:rsidR="009B7AEE" w:rsidRPr="00A61A6B">
                    <w:rPr>
                      <w:b/>
                      <w:bCs/>
                    </w:rPr>
                    <w:t>(name</w:t>
                  </w:r>
                  <w:r w:rsidRPr="00A61A6B">
                    <w:rPr>
                      <w:b/>
                      <w:bCs/>
                      <w:i/>
                      <w:iCs/>
                    </w:rPr>
                    <w:t xml:space="preserve"> of the Sole bidder or name of Lead partner of the Joint Venture (on behalf of the Joint Venture) in case of Joint Venture bids </w:t>
                  </w:r>
                </w:p>
              </w:tc>
            </w:tr>
            <w:tr w:rsidR="00434347" w:rsidRPr="00A61A6B" w14:paraId="75213629" w14:textId="77777777" w:rsidTr="00DC0C55">
              <w:tc>
                <w:tcPr>
                  <w:tcW w:w="2359" w:type="dxa"/>
                </w:tcPr>
                <w:p w14:paraId="52FB0D6C" w14:textId="77777777" w:rsidR="00434347" w:rsidRPr="00A61A6B" w:rsidRDefault="00434347" w:rsidP="00434347">
                  <w:pPr>
                    <w:pStyle w:val="Default"/>
                    <w:jc w:val="both"/>
                    <w:rPr>
                      <w:b/>
                      <w:bCs/>
                    </w:rPr>
                  </w:pPr>
                  <w:r w:rsidRPr="00A61A6B">
                    <w:rPr>
                      <w:b/>
                      <w:bCs/>
                    </w:rPr>
                    <w:t>Vendor Code, if applicable</w:t>
                  </w:r>
                </w:p>
              </w:tc>
              <w:tc>
                <w:tcPr>
                  <w:tcW w:w="4098" w:type="dxa"/>
                </w:tcPr>
                <w:p w14:paraId="043EB7E3" w14:textId="77777777" w:rsidR="00434347" w:rsidRPr="00A61A6B" w:rsidRDefault="00434347" w:rsidP="00434347">
                  <w:pPr>
                    <w:pStyle w:val="Default"/>
                    <w:jc w:val="both"/>
                    <w:rPr>
                      <w:b/>
                      <w:bCs/>
                    </w:rPr>
                  </w:pPr>
                  <w:r w:rsidRPr="00A61A6B">
                    <w:rPr>
                      <w:b/>
                      <w:bCs/>
                    </w:rPr>
                    <w:t>POWERGRID vendor code of the bidder, if existing (</w:t>
                  </w:r>
                  <w:r w:rsidRPr="00A61A6B">
                    <w:rPr>
                      <w:b/>
                      <w:bCs/>
                      <w:i/>
                      <w:iCs/>
                    </w:rPr>
                    <w:t>vendor code</w:t>
                  </w:r>
                  <w:r>
                    <w:rPr>
                      <w:b/>
                      <w:bCs/>
                      <w:i/>
                      <w:iCs/>
                    </w:rPr>
                    <w:t xml:space="preserve"> </w:t>
                  </w:r>
                  <w:r w:rsidRPr="00A61A6B">
                    <w:rPr>
                      <w:b/>
                      <w:bCs/>
                      <w:i/>
                      <w:iCs/>
                    </w:rPr>
                    <w:t>of the Sole bidder or the lead partner of the Joint Ventu</w:t>
                  </w:r>
                  <w:r w:rsidRPr="00A61A6B">
                    <w:rPr>
                      <w:b/>
                      <w:bCs/>
                    </w:rPr>
                    <w:t xml:space="preserve">re) </w:t>
                  </w:r>
                </w:p>
              </w:tc>
            </w:tr>
            <w:tr w:rsidR="00434347" w:rsidRPr="00A61A6B" w14:paraId="6616DAE5" w14:textId="77777777" w:rsidTr="00DC0C55">
              <w:tc>
                <w:tcPr>
                  <w:tcW w:w="2359" w:type="dxa"/>
                </w:tcPr>
                <w:p w14:paraId="1627B3AA" w14:textId="77777777" w:rsidR="00434347" w:rsidRPr="00A61A6B" w:rsidRDefault="00434347" w:rsidP="00434347">
                  <w:pPr>
                    <w:pStyle w:val="Default"/>
                    <w:jc w:val="both"/>
                    <w:rPr>
                      <w:b/>
                      <w:bCs/>
                    </w:rPr>
                  </w:pPr>
                  <w:r w:rsidRPr="00A61A6B">
                    <w:rPr>
                      <w:b/>
                      <w:bCs/>
                    </w:rPr>
                    <w:t>Payment Remarks</w:t>
                  </w:r>
                </w:p>
              </w:tc>
              <w:tc>
                <w:tcPr>
                  <w:tcW w:w="4098" w:type="dxa"/>
                </w:tcPr>
                <w:p w14:paraId="0C244279" w14:textId="77777777" w:rsidR="00434347" w:rsidRPr="00EB4305" w:rsidRDefault="00434347" w:rsidP="00434347">
                  <w:pPr>
                    <w:pStyle w:val="Default"/>
                    <w:jc w:val="both"/>
                    <w:rPr>
                      <w:color w:val="auto"/>
                    </w:rPr>
                  </w:pPr>
                  <w:r w:rsidRPr="00A61A6B">
                    <w:rPr>
                      <w:b/>
                      <w:bCs/>
                    </w:rPr>
                    <w:t xml:space="preserve">Tender fee for </w:t>
                  </w:r>
                  <w:r>
                    <w:rPr>
                      <w:b/>
                      <w:bCs/>
                    </w:rPr>
                    <w:t>“Package Name””</w:t>
                  </w:r>
                </w:p>
              </w:tc>
            </w:tr>
          </w:tbl>
          <w:p w14:paraId="15D87336" w14:textId="77777777" w:rsidR="00434347" w:rsidRDefault="00434347" w:rsidP="00434347">
            <w:pPr>
              <w:pStyle w:val="Default"/>
              <w:jc w:val="both"/>
              <w:rPr>
                <w:b/>
                <w:bCs/>
              </w:rPr>
            </w:pPr>
          </w:p>
          <w:p w14:paraId="2BC8A74D" w14:textId="77777777" w:rsidR="00434347" w:rsidRPr="00A61A6B" w:rsidRDefault="00434347" w:rsidP="00434347">
            <w:pPr>
              <w:pStyle w:val="Default"/>
              <w:jc w:val="both"/>
              <w:rPr>
                <w:b/>
                <w:bCs/>
              </w:rPr>
            </w:pPr>
            <w:r w:rsidRPr="00442F67">
              <w:rPr>
                <w:b/>
                <w:bCs/>
                <w:highlight w:val="yellow"/>
              </w:rPr>
              <w:t>The copy of ‘Online Payment Acknowledgement – Suppliers’ generated subsequent to the payment shall be submitted for enabling the link for the tender. The online payment facility shall be for payment in Indian Rupees only.</w:t>
            </w:r>
          </w:p>
          <w:p w14:paraId="32DF7B64" w14:textId="77777777" w:rsidR="00434347" w:rsidRPr="006D72C1" w:rsidRDefault="00434347" w:rsidP="00434347">
            <w:pPr>
              <w:pStyle w:val="Default"/>
              <w:jc w:val="both"/>
              <w:rPr>
                <w:rFonts w:cs="Arial"/>
                <w:b/>
                <w:bCs/>
                <w:sz w:val="22"/>
                <w:szCs w:val="22"/>
              </w:rPr>
            </w:pPr>
          </w:p>
        </w:tc>
      </w:tr>
      <w:tr w:rsidR="00434347" w:rsidRPr="006D72C1" w14:paraId="6186E66A" w14:textId="77777777" w:rsidTr="00265864">
        <w:tc>
          <w:tcPr>
            <w:tcW w:w="1080" w:type="dxa"/>
            <w:tcBorders>
              <w:right w:val="single" w:sz="4" w:space="0" w:color="auto"/>
            </w:tcBorders>
          </w:tcPr>
          <w:p w14:paraId="7AFD8BD0"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66401D24" w:rsidR="00434347" w:rsidRPr="006D72C1" w:rsidRDefault="00434347" w:rsidP="00434347">
            <w:pPr>
              <w:rPr>
                <w:rFonts w:ascii="Book Antiqua" w:hAnsi="Book Antiqua" w:cs="Arial"/>
                <w:sz w:val="22"/>
                <w:szCs w:val="22"/>
              </w:rPr>
            </w:pPr>
            <w:r w:rsidRPr="006D72C1">
              <w:rPr>
                <w:rFonts w:ascii="Book Antiqua" w:hAnsi="Book Antiqua" w:cs="Arial"/>
                <w:sz w:val="22"/>
                <w:szCs w:val="22"/>
              </w:rPr>
              <w:t xml:space="preserve">ITB </w:t>
            </w:r>
            <w:r w:rsidR="001222E1">
              <w:rPr>
                <w:rFonts w:ascii="Book Antiqua" w:hAnsi="Book Antiqua" w:cs="Arial"/>
                <w:sz w:val="22"/>
                <w:szCs w:val="22"/>
              </w:rPr>
              <w:t>5.5</w:t>
            </w:r>
          </w:p>
        </w:tc>
        <w:tc>
          <w:tcPr>
            <w:tcW w:w="7200" w:type="dxa"/>
            <w:tcBorders>
              <w:left w:val="single" w:sz="4" w:space="0" w:color="auto"/>
            </w:tcBorders>
          </w:tcPr>
          <w:p w14:paraId="02E120CC" w14:textId="77777777"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3D56DFFA" w:rsidR="00434347" w:rsidRDefault="005C44D2"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w:t>
            </w:r>
          </w:p>
          <w:p w14:paraId="22645DB7" w14:textId="77777777" w:rsidR="005C44D2" w:rsidRPr="006D72C1" w:rsidRDefault="005C44D2"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434347" w:rsidRPr="006D72C1" w:rsidRDefault="00434347" w:rsidP="00434347">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w:t>
            </w:r>
            <w:r w:rsidRPr="006D72C1">
              <w:rPr>
                <w:rFonts w:ascii="Book Antiqua" w:eastAsia="Calibri" w:hAnsi="Book Antiqua" w:cs="Arial"/>
                <w:sz w:val="22"/>
                <w:szCs w:val="22"/>
                <w:lang w:bidi="hi-IN"/>
              </w:rPr>
              <w:lastRenderedPageBreak/>
              <w:t xml:space="preserve">offered to MSEs under the subject package(s). This shall be subject to production of documentary evidence in this regard. </w:t>
            </w:r>
          </w:p>
          <w:p w14:paraId="2286ECDC" w14:textId="77777777" w:rsidR="00434347" w:rsidRPr="006D72C1" w:rsidRDefault="00434347" w:rsidP="00434347">
            <w:pPr>
              <w:jc w:val="both"/>
              <w:rPr>
                <w:rFonts w:ascii="Book Antiqua" w:eastAsia="Calibri" w:hAnsi="Book Antiqua" w:cs="Arial"/>
                <w:sz w:val="22"/>
                <w:szCs w:val="22"/>
                <w:lang w:bidi="hi-IN"/>
              </w:rPr>
            </w:pPr>
          </w:p>
          <w:p w14:paraId="2D398B84" w14:textId="77777777" w:rsidR="00434347" w:rsidRPr="006D72C1" w:rsidRDefault="00434347" w:rsidP="00434347">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434347" w:rsidRPr="006D72C1" w14:paraId="492B988B" w14:textId="77777777" w:rsidTr="00265864">
        <w:tc>
          <w:tcPr>
            <w:tcW w:w="1080" w:type="dxa"/>
            <w:tcBorders>
              <w:right w:val="single" w:sz="4" w:space="0" w:color="auto"/>
            </w:tcBorders>
          </w:tcPr>
          <w:p w14:paraId="665A6485"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434347" w:rsidRPr="006D72C1" w:rsidRDefault="00434347" w:rsidP="00434347">
            <w:pPr>
              <w:rPr>
                <w:rFonts w:ascii="Book Antiqua" w:hAnsi="Book Antiqua" w:cs="Arial"/>
                <w:sz w:val="22"/>
                <w:szCs w:val="22"/>
              </w:rPr>
            </w:pPr>
            <w:r w:rsidRPr="006D72C1">
              <w:rPr>
                <w:rFonts w:ascii="Book Antiqua" w:hAnsi="Book Antiqua" w:cs="Arial"/>
                <w:sz w:val="22"/>
                <w:szCs w:val="22"/>
              </w:rPr>
              <w:t>ITB 6.1</w:t>
            </w:r>
          </w:p>
          <w:p w14:paraId="56AFDE2A" w14:textId="77777777" w:rsidR="00434347" w:rsidRPr="006D72C1" w:rsidRDefault="00434347" w:rsidP="00434347">
            <w:pPr>
              <w:rPr>
                <w:rFonts w:ascii="Book Antiqua" w:hAnsi="Book Antiqua" w:cs="Arial"/>
                <w:sz w:val="22"/>
                <w:szCs w:val="22"/>
              </w:rPr>
            </w:pPr>
          </w:p>
          <w:p w14:paraId="33EACD92" w14:textId="77777777" w:rsidR="00434347" w:rsidRPr="006D72C1" w:rsidRDefault="00434347" w:rsidP="00434347">
            <w:pPr>
              <w:rPr>
                <w:rFonts w:ascii="Book Antiqua" w:hAnsi="Book Antiqua" w:cs="Arial"/>
                <w:sz w:val="22"/>
                <w:szCs w:val="22"/>
              </w:rPr>
            </w:pPr>
          </w:p>
          <w:p w14:paraId="68989226" w14:textId="77777777" w:rsidR="00434347" w:rsidRPr="006D72C1" w:rsidRDefault="00434347" w:rsidP="00434347">
            <w:pPr>
              <w:rPr>
                <w:rFonts w:ascii="Book Antiqua" w:hAnsi="Book Antiqua" w:cs="Arial"/>
                <w:sz w:val="22"/>
                <w:szCs w:val="22"/>
              </w:rPr>
            </w:pPr>
          </w:p>
        </w:tc>
        <w:tc>
          <w:tcPr>
            <w:tcW w:w="7200" w:type="dxa"/>
            <w:tcBorders>
              <w:left w:val="single" w:sz="4" w:space="0" w:color="auto"/>
            </w:tcBorders>
          </w:tcPr>
          <w:p w14:paraId="51DD2B7C" w14:textId="77777777"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434347" w:rsidRPr="006D72C1" w:rsidRDefault="00434347" w:rsidP="00434347">
            <w:pPr>
              <w:jc w:val="both"/>
              <w:rPr>
                <w:rFonts w:ascii="Book Antiqua" w:hAnsi="Book Antiqua" w:cs="Arial"/>
                <w:sz w:val="22"/>
                <w:szCs w:val="22"/>
              </w:rPr>
            </w:pPr>
          </w:p>
          <w:p w14:paraId="0CE4C339" w14:textId="77777777" w:rsidR="002941EB" w:rsidRPr="002E045F" w:rsidRDefault="002941EB" w:rsidP="002941EB">
            <w:pPr>
              <w:jc w:val="both"/>
              <w:rPr>
                <w:rFonts w:ascii="Book Antiqua" w:hAnsi="Book Antiqua" w:cstheme="minorHAnsi"/>
                <w:sz w:val="22"/>
                <w:szCs w:val="22"/>
                <w:lang w:val="en-GB"/>
              </w:rPr>
            </w:pPr>
            <w:r w:rsidRPr="002E045F">
              <w:rPr>
                <w:rFonts w:ascii="Book Antiqua" w:hAnsi="Book Antiqua" w:cstheme="minorHAnsi"/>
                <w:sz w:val="22"/>
                <w:szCs w:val="22"/>
                <w:lang w:val="en-GB"/>
              </w:rPr>
              <w:t>Power Grid Corporation of India Limited</w:t>
            </w:r>
          </w:p>
          <w:p w14:paraId="3F220F6A" w14:textId="77777777" w:rsidR="002941EB" w:rsidRPr="002E045F" w:rsidRDefault="002941EB" w:rsidP="002941EB">
            <w:pPr>
              <w:jc w:val="both"/>
              <w:rPr>
                <w:rFonts w:ascii="Book Antiqua" w:hAnsi="Book Antiqua" w:cstheme="minorHAnsi"/>
                <w:sz w:val="22"/>
                <w:szCs w:val="22"/>
                <w:lang w:val="en-GB"/>
              </w:rPr>
            </w:pPr>
            <w:r w:rsidRPr="002E045F">
              <w:rPr>
                <w:rFonts w:ascii="Book Antiqua" w:hAnsi="Book Antiqua" w:cstheme="minorHAnsi"/>
                <w:sz w:val="22"/>
                <w:szCs w:val="22"/>
                <w:lang w:val="en-GB"/>
              </w:rPr>
              <w:t>Comprehensive Scheme, Project Manager Office,</w:t>
            </w:r>
          </w:p>
          <w:p w14:paraId="18B627B5" w14:textId="77777777" w:rsidR="002941EB" w:rsidRPr="002E045F" w:rsidRDefault="002941EB" w:rsidP="002941EB">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4th-Level, Osor M. Tayeng Building, Nitivihar, </w:t>
            </w:r>
          </w:p>
          <w:p w14:paraId="1F1E0833" w14:textId="77777777" w:rsidR="002941EB" w:rsidRPr="002E045F" w:rsidRDefault="002941EB" w:rsidP="002941EB">
            <w:pPr>
              <w:jc w:val="both"/>
              <w:rPr>
                <w:rFonts w:ascii="Book Antiqua" w:hAnsi="Book Antiqua" w:cstheme="minorHAnsi"/>
                <w:sz w:val="22"/>
                <w:szCs w:val="22"/>
                <w:lang w:val="en-GB"/>
              </w:rPr>
            </w:pPr>
            <w:r w:rsidRPr="002E045F">
              <w:rPr>
                <w:rFonts w:ascii="Book Antiqua" w:hAnsi="Book Antiqua" w:cstheme="minorHAnsi"/>
                <w:sz w:val="22"/>
                <w:szCs w:val="22"/>
                <w:lang w:val="en-GB"/>
              </w:rPr>
              <w:t>Itanagar (Arunachal Pradesh) – 791111</w:t>
            </w:r>
          </w:p>
          <w:p w14:paraId="5E2D3DE7" w14:textId="77777777" w:rsidR="002941EB" w:rsidRPr="002E045F" w:rsidRDefault="002941EB" w:rsidP="002941EB">
            <w:pPr>
              <w:jc w:val="both"/>
              <w:rPr>
                <w:rFonts w:ascii="Book Antiqua" w:hAnsi="Book Antiqua" w:cstheme="minorHAnsi"/>
                <w:sz w:val="22"/>
                <w:szCs w:val="22"/>
                <w:lang w:val="en-GB"/>
              </w:rPr>
            </w:pPr>
          </w:p>
          <w:p w14:paraId="08ACBBA9" w14:textId="6CC10198" w:rsidR="002941EB" w:rsidRPr="002E045F" w:rsidRDefault="002941EB" w:rsidP="002941EB">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Kind Attn.:  DGM (C&amp;M)/ </w:t>
            </w:r>
            <w:r>
              <w:rPr>
                <w:rFonts w:ascii="Book Antiqua" w:hAnsi="Book Antiqua" w:cstheme="minorHAnsi"/>
                <w:sz w:val="22"/>
                <w:szCs w:val="22"/>
                <w:lang w:val="en-GB"/>
              </w:rPr>
              <w:t>Asstt. Mgr. (C&amp;M)</w:t>
            </w:r>
          </w:p>
          <w:p w14:paraId="65A7F5B8" w14:textId="43672805" w:rsidR="002941EB" w:rsidRPr="002E045F" w:rsidRDefault="002941EB" w:rsidP="002941EB">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Mobile: +91 9435560898 / </w:t>
            </w:r>
            <w:r>
              <w:rPr>
                <w:rFonts w:ascii="Book Antiqua" w:hAnsi="Book Antiqua" w:cstheme="minorHAnsi"/>
                <w:sz w:val="22"/>
                <w:szCs w:val="22"/>
                <w:lang w:val="en-GB"/>
              </w:rPr>
              <w:t xml:space="preserve"> </w:t>
            </w:r>
            <w:r w:rsidRPr="00121AD7">
              <w:rPr>
                <w:rFonts w:ascii="Book Antiqua" w:hAnsi="Book Antiqua" w:cstheme="minorHAnsi"/>
                <w:sz w:val="22"/>
                <w:szCs w:val="22"/>
                <w:lang w:val="en-GB"/>
              </w:rPr>
              <w:t>9706247800</w:t>
            </w:r>
          </w:p>
          <w:p w14:paraId="2EE3C26F" w14:textId="77777777" w:rsidR="00AD3C3E" w:rsidRDefault="002941EB" w:rsidP="00AD3C3E">
            <w:pPr>
              <w:jc w:val="both"/>
              <w:rPr>
                <w:rFonts w:ascii="Book Antiqua" w:hAnsi="Book Antiqua" w:cstheme="minorHAnsi"/>
                <w:sz w:val="22"/>
                <w:szCs w:val="22"/>
                <w:lang w:val="en-GB"/>
              </w:rPr>
            </w:pPr>
            <w:r w:rsidRPr="002E045F">
              <w:rPr>
                <w:rFonts w:ascii="Book Antiqua" w:hAnsi="Book Antiqua" w:cstheme="minorHAnsi"/>
                <w:sz w:val="22"/>
                <w:szCs w:val="22"/>
                <w:lang w:val="en-GB"/>
              </w:rPr>
              <w:t xml:space="preserve">Email Address: </w:t>
            </w:r>
            <w:hyperlink r:id="rId17" w:history="1">
              <w:r w:rsidRPr="00A46864">
                <w:rPr>
                  <w:rStyle w:val="Hyperlink"/>
                  <w:rFonts w:ascii="Book Antiqua" w:hAnsi="Book Antiqua" w:cstheme="minorHAnsi"/>
                  <w:sz w:val="22"/>
                  <w:szCs w:val="22"/>
                  <w:lang w:val="en-GB"/>
                </w:rPr>
                <w:t>surajit@powergrid.in/</w:t>
              </w:r>
            </w:hyperlink>
            <w:r>
              <w:rPr>
                <w:rFonts w:ascii="Book Antiqua" w:hAnsi="Book Antiqua" w:cstheme="minorHAnsi"/>
                <w:sz w:val="22"/>
                <w:szCs w:val="22"/>
                <w:lang w:val="en-GB"/>
              </w:rPr>
              <w:t xml:space="preserve">   </w:t>
            </w:r>
          </w:p>
          <w:p w14:paraId="170E682F" w14:textId="6BF2A993" w:rsidR="002941EB" w:rsidRDefault="00AD3C3E" w:rsidP="00AD3C3E">
            <w:pPr>
              <w:jc w:val="both"/>
              <w:rPr>
                <w:rFonts w:ascii="Book Antiqua" w:hAnsi="Book Antiqua" w:cstheme="minorHAnsi"/>
                <w:sz w:val="22"/>
                <w:szCs w:val="22"/>
                <w:lang w:val="en-GB"/>
              </w:rPr>
            </w:pPr>
            <w:r>
              <w:rPr>
                <w:rFonts w:ascii="Book Antiqua" w:hAnsi="Book Antiqua" w:cstheme="minorHAnsi"/>
                <w:sz w:val="22"/>
                <w:szCs w:val="22"/>
                <w:lang w:val="en-GB"/>
              </w:rPr>
              <w:t xml:space="preserve">                           </w:t>
            </w:r>
            <w:r w:rsidR="002941EB">
              <w:rPr>
                <w:rFonts w:ascii="Book Antiqua" w:hAnsi="Book Antiqua" w:cstheme="minorHAnsi"/>
                <w:sz w:val="22"/>
                <w:szCs w:val="22"/>
                <w:lang w:val="en-GB"/>
              </w:rPr>
              <w:t xml:space="preserve"> </w:t>
            </w:r>
            <w:hyperlink r:id="rId18" w:history="1">
              <w:r w:rsidR="002941EB" w:rsidRPr="00A46864">
                <w:rPr>
                  <w:rStyle w:val="Hyperlink"/>
                  <w:rFonts w:ascii="Book Antiqua" w:hAnsi="Book Antiqua" w:cstheme="minorHAnsi"/>
                  <w:sz w:val="22"/>
                  <w:szCs w:val="22"/>
                  <w:lang w:val="en-GB"/>
                </w:rPr>
                <w:t>hchoudhury@powergrid.in</w:t>
              </w:r>
            </w:hyperlink>
          </w:p>
          <w:p w14:paraId="1D7C6B43" w14:textId="65128C78" w:rsidR="00434347" w:rsidRPr="006D72C1" w:rsidRDefault="00434347" w:rsidP="00434347">
            <w:pPr>
              <w:rPr>
                <w:rFonts w:ascii="Book Antiqua" w:hAnsi="Book Antiqua" w:cs="Arial"/>
                <w:sz w:val="22"/>
                <w:szCs w:val="22"/>
                <w:lang w:val="en-GB"/>
              </w:rPr>
            </w:pPr>
          </w:p>
        </w:tc>
      </w:tr>
      <w:tr w:rsidR="00434347" w:rsidRPr="006D72C1" w14:paraId="1A46BFA4" w14:textId="77777777" w:rsidTr="00265864">
        <w:tc>
          <w:tcPr>
            <w:tcW w:w="1080" w:type="dxa"/>
            <w:tcBorders>
              <w:right w:val="single" w:sz="4" w:space="0" w:color="auto"/>
            </w:tcBorders>
          </w:tcPr>
          <w:p w14:paraId="2887F6F9"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434347" w:rsidRPr="006D72C1" w:rsidRDefault="00434347" w:rsidP="00434347">
            <w:pPr>
              <w:rPr>
                <w:rFonts w:ascii="Book Antiqua" w:hAnsi="Book Antiqua" w:cs="Arial"/>
                <w:sz w:val="22"/>
                <w:szCs w:val="22"/>
              </w:rPr>
            </w:pPr>
            <w:r w:rsidRPr="006D72C1">
              <w:rPr>
                <w:rFonts w:ascii="Book Antiqua" w:hAnsi="Book Antiqua" w:cs="Arial"/>
                <w:sz w:val="22"/>
                <w:szCs w:val="22"/>
              </w:rPr>
              <w:t>ITB 6.1</w:t>
            </w:r>
          </w:p>
          <w:p w14:paraId="26CFB820" w14:textId="77777777" w:rsidR="00434347" w:rsidRPr="006D72C1" w:rsidRDefault="00434347" w:rsidP="00434347">
            <w:pPr>
              <w:rPr>
                <w:rFonts w:ascii="Book Antiqua" w:hAnsi="Book Antiqua" w:cs="Arial"/>
                <w:sz w:val="22"/>
                <w:szCs w:val="22"/>
              </w:rPr>
            </w:pPr>
          </w:p>
        </w:tc>
        <w:tc>
          <w:tcPr>
            <w:tcW w:w="7200" w:type="dxa"/>
            <w:tcBorders>
              <w:left w:val="single" w:sz="4" w:space="0" w:color="auto"/>
            </w:tcBorders>
          </w:tcPr>
          <w:p w14:paraId="4059B498" w14:textId="77777777"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19"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434347" w:rsidRPr="006D72C1" w:rsidRDefault="00434347" w:rsidP="0043434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C0864" w:rsidRPr="006D72C1" w14:paraId="54FDADF5" w14:textId="77777777" w:rsidTr="00265864">
        <w:tc>
          <w:tcPr>
            <w:tcW w:w="1080" w:type="dxa"/>
            <w:tcBorders>
              <w:right w:val="single" w:sz="4" w:space="0" w:color="auto"/>
            </w:tcBorders>
          </w:tcPr>
          <w:p w14:paraId="0489AEC6" w14:textId="77777777" w:rsidR="001C0864" w:rsidRPr="006D72C1" w:rsidRDefault="001C0864"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3102A2D2" w14:textId="526C4FF4" w:rsidR="001C0864" w:rsidRPr="006D72C1" w:rsidRDefault="005C1B5E" w:rsidP="00434347">
            <w:pPr>
              <w:rPr>
                <w:rFonts w:ascii="Book Antiqua" w:hAnsi="Book Antiqua" w:cs="Arial"/>
                <w:sz w:val="22"/>
                <w:szCs w:val="22"/>
              </w:rPr>
            </w:pPr>
            <w:r w:rsidRPr="00A61A6B">
              <w:rPr>
                <w:rFonts w:ascii="Book Antiqua" w:hAnsi="Book Antiqua"/>
              </w:rPr>
              <w:t>ITB 6.2</w:t>
            </w:r>
          </w:p>
        </w:tc>
        <w:tc>
          <w:tcPr>
            <w:tcW w:w="7200" w:type="dxa"/>
            <w:tcBorders>
              <w:left w:val="single" w:sz="4" w:space="0" w:color="auto"/>
            </w:tcBorders>
          </w:tcPr>
          <w:p w14:paraId="2DAF4991" w14:textId="66BE8265" w:rsidR="00BC01E5" w:rsidRPr="00A61A6B" w:rsidRDefault="00BC01E5" w:rsidP="00BC0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Pr>
                <w:rFonts w:ascii="Book Antiqua" w:hAnsi="Book Antiqua"/>
                <w:b/>
                <w:bCs/>
              </w:rPr>
              <w:t>Supplement</w:t>
            </w:r>
            <w:r w:rsidRPr="00A61A6B">
              <w:rPr>
                <w:rFonts w:ascii="Book Antiqua" w:hAnsi="Book Antiqua"/>
                <w:b/>
                <w:bCs/>
              </w:rPr>
              <w:t xml:space="preserve"> the existing clause by following:</w:t>
            </w:r>
          </w:p>
          <w:p w14:paraId="38A616D1" w14:textId="77777777" w:rsidR="00BC01E5" w:rsidRPr="00A61A6B" w:rsidRDefault="00BC01E5" w:rsidP="00BC0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56C63348" w14:textId="77777777" w:rsidR="00BC01E5" w:rsidRPr="00A61A6B" w:rsidRDefault="00BC01E5" w:rsidP="00BC0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w:t>
            </w:r>
            <w:r>
              <w:rPr>
                <w:rFonts w:ascii="Book Antiqua" w:hAnsi="Book Antiqua"/>
              </w:rPr>
              <w:t>Employer</w:t>
            </w:r>
            <w:r w:rsidRPr="00A61A6B">
              <w:rPr>
                <w:rFonts w:ascii="Book Antiqua" w:hAnsi="Book Antiqua"/>
              </w:rPr>
              <w:t>,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AA2574" w14:textId="77777777" w:rsidR="00BC01E5" w:rsidRPr="00A61A6B" w:rsidRDefault="00BC01E5" w:rsidP="00BC0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D2D114E" w14:textId="766B93E0" w:rsidR="001C0864" w:rsidRPr="006D72C1" w:rsidRDefault="00BC01E5" w:rsidP="00BC0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A61A6B">
              <w:rPr>
                <w:rFonts w:ascii="Book Antiqua" w:hAnsi="Book Antiqua"/>
              </w:rPr>
              <w:lastRenderedPageBreak/>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34347" w:rsidRPr="006D72C1" w14:paraId="0F395B08" w14:textId="77777777" w:rsidTr="00265864">
        <w:tc>
          <w:tcPr>
            <w:tcW w:w="1080" w:type="dxa"/>
            <w:tcBorders>
              <w:right w:val="single" w:sz="4" w:space="0" w:color="auto"/>
            </w:tcBorders>
          </w:tcPr>
          <w:p w14:paraId="2732BDE9"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434347" w:rsidRPr="006D72C1" w:rsidRDefault="00434347" w:rsidP="00434347">
            <w:pPr>
              <w:rPr>
                <w:rFonts w:ascii="Book Antiqua" w:hAnsi="Book Antiqua" w:cs="Arial"/>
                <w:sz w:val="22"/>
                <w:szCs w:val="22"/>
              </w:rPr>
            </w:pPr>
            <w:r w:rsidRPr="006D72C1">
              <w:rPr>
                <w:rFonts w:ascii="Book Antiqua" w:hAnsi="Book Antiqua" w:cs="Arial"/>
                <w:sz w:val="22"/>
                <w:szCs w:val="22"/>
              </w:rPr>
              <w:t>ITB 6.4</w:t>
            </w:r>
          </w:p>
        </w:tc>
        <w:tc>
          <w:tcPr>
            <w:tcW w:w="7200" w:type="dxa"/>
            <w:tcBorders>
              <w:left w:val="single" w:sz="4" w:space="0" w:color="auto"/>
            </w:tcBorders>
          </w:tcPr>
          <w:p w14:paraId="5FE6BE79" w14:textId="77777777" w:rsidR="00434347" w:rsidRPr="006D72C1" w:rsidRDefault="00434347" w:rsidP="00434347">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434347" w:rsidRPr="006D72C1" w:rsidRDefault="00434347" w:rsidP="00434347">
            <w:pPr>
              <w:tabs>
                <w:tab w:val="left" w:pos="0"/>
              </w:tabs>
              <w:jc w:val="both"/>
              <w:rPr>
                <w:rFonts w:ascii="Book Antiqua" w:hAnsi="Book Antiqua" w:cs="Arial"/>
                <w:sz w:val="22"/>
                <w:szCs w:val="22"/>
              </w:rPr>
            </w:pPr>
          </w:p>
          <w:p w14:paraId="78E02C9A" w14:textId="77777777" w:rsidR="00434347" w:rsidRPr="006D72C1" w:rsidRDefault="00434347" w:rsidP="00434347">
            <w:pPr>
              <w:rPr>
                <w:rFonts w:ascii="Book Antiqua" w:hAnsi="Book Antiqua"/>
                <w:sz w:val="22"/>
                <w:szCs w:val="22"/>
                <w:lang w:val="en-IN" w:eastAsia="en-IN"/>
              </w:rPr>
            </w:pPr>
            <w:r w:rsidRPr="006D72C1">
              <w:rPr>
                <w:rFonts w:ascii="Book Antiqua" w:hAnsi="Book Antiqua"/>
                <w:sz w:val="22"/>
                <w:szCs w:val="22"/>
              </w:rPr>
              <w:t>Venue, date and time for Pre-bid Meeting:</w:t>
            </w:r>
          </w:p>
          <w:p w14:paraId="4B1C18FD" w14:textId="77777777" w:rsidR="00434347" w:rsidRPr="006D72C1" w:rsidRDefault="00434347" w:rsidP="00434347">
            <w:pPr>
              <w:rPr>
                <w:rFonts w:ascii="Book Antiqua" w:hAnsi="Book Antiqua"/>
                <w:sz w:val="22"/>
                <w:szCs w:val="22"/>
              </w:rPr>
            </w:pPr>
          </w:p>
          <w:p w14:paraId="0FF7844B" w14:textId="2BEF708A" w:rsidR="00434347" w:rsidRDefault="00434347" w:rsidP="00434347">
            <w:pPr>
              <w:jc w:val="both"/>
              <w:rPr>
                <w:rFonts w:ascii="Book Antiqua" w:hAnsi="Book Antiqua"/>
                <w:b/>
                <w:bCs/>
                <w:sz w:val="22"/>
                <w:szCs w:val="22"/>
              </w:rPr>
            </w:pPr>
            <w:r w:rsidRPr="006D72C1">
              <w:rPr>
                <w:rFonts w:ascii="Book Antiqua" w:hAnsi="Book Antiqua"/>
                <w:b/>
                <w:bCs/>
                <w:sz w:val="22"/>
                <w:szCs w:val="22"/>
              </w:rPr>
              <w:t>The Bidder's designated representatives are invited to attend a pre-bid meeting, which will take place at the venue and time as given below:</w:t>
            </w:r>
          </w:p>
          <w:p w14:paraId="630C3B41" w14:textId="77777777" w:rsidR="004B689A" w:rsidRDefault="004B689A" w:rsidP="00434347">
            <w:pPr>
              <w:jc w:val="both"/>
              <w:rPr>
                <w:rFonts w:ascii="Book Antiqua" w:hAnsi="Book Antiqua"/>
                <w:b/>
                <w:bCs/>
                <w:sz w:val="22"/>
                <w:szCs w:val="22"/>
              </w:rPr>
            </w:pPr>
          </w:p>
          <w:p w14:paraId="1E8FFA2F" w14:textId="37B621E7" w:rsidR="004B689A" w:rsidRPr="004B689A" w:rsidRDefault="004B689A" w:rsidP="004B689A">
            <w:pPr>
              <w:jc w:val="center"/>
              <w:rPr>
                <w:rFonts w:ascii="Book Antiqua" w:hAnsi="Book Antiqua"/>
                <w:b/>
                <w:bCs/>
                <w:color w:val="0070C0"/>
                <w:sz w:val="22"/>
                <w:szCs w:val="22"/>
              </w:rPr>
            </w:pPr>
            <w:r w:rsidRPr="004B689A">
              <w:rPr>
                <w:rFonts w:ascii="Book Antiqua" w:hAnsi="Book Antiqua"/>
                <w:b/>
                <w:bCs/>
                <w:color w:val="0070C0"/>
                <w:sz w:val="22"/>
                <w:szCs w:val="22"/>
              </w:rPr>
              <w:t>-Informed Separately</w:t>
            </w:r>
            <w:r>
              <w:rPr>
                <w:rFonts w:ascii="Book Antiqua" w:hAnsi="Book Antiqua"/>
                <w:b/>
                <w:bCs/>
                <w:color w:val="0070C0"/>
                <w:sz w:val="22"/>
                <w:szCs w:val="22"/>
              </w:rPr>
              <w:t xml:space="preserve"> (if required)</w:t>
            </w:r>
            <w:r w:rsidRPr="004B689A">
              <w:rPr>
                <w:rFonts w:ascii="Book Antiqua" w:hAnsi="Book Antiqua"/>
                <w:b/>
                <w:bCs/>
                <w:color w:val="0070C0"/>
                <w:sz w:val="22"/>
                <w:szCs w:val="22"/>
              </w:rPr>
              <w:t>-</w:t>
            </w:r>
          </w:p>
          <w:p w14:paraId="259AF7AE" w14:textId="77777777" w:rsidR="00434347" w:rsidRPr="006D72C1" w:rsidRDefault="00434347" w:rsidP="00434347">
            <w:pPr>
              <w:rPr>
                <w:rFonts w:ascii="Book Antiqua" w:hAnsi="Book Antiqua"/>
                <w:sz w:val="22"/>
                <w:szCs w:val="22"/>
              </w:rPr>
            </w:pPr>
          </w:p>
          <w:p w14:paraId="6878ED45" w14:textId="1089516F" w:rsidR="00434347" w:rsidRDefault="00434347" w:rsidP="00434347">
            <w:pPr>
              <w:jc w:val="both"/>
            </w:pPr>
          </w:p>
          <w:p w14:paraId="3AA2B653" w14:textId="04335959" w:rsidR="00434347" w:rsidRPr="006D72C1" w:rsidRDefault="00434347" w:rsidP="00434347">
            <w:pPr>
              <w:ind w:left="617" w:hanging="617"/>
              <w:jc w:val="both"/>
              <w:rPr>
                <w:rFonts w:ascii="Book Antiqua" w:hAnsi="Book Antiqua" w:cs="Arial"/>
                <w:b/>
                <w:bCs/>
                <w:color w:val="0000FF"/>
                <w:sz w:val="22"/>
                <w:szCs w:val="22"/>
              </w:rPr>
            </w:pPr>
          </w:p>
        </w:tc>
      </w:tr>
      <w:tr w:rsidR="00434347" w:rsidRPr="006D72C1" w14:paraId="0AB3C38E" w14:textId="77777777" w:rsidTr="00265864">
        <w:tc>
          <w:tcPr>
            <w:tcW w:w="1080" w:type="dxa"/>
            <w:tcBorders>
              <w:right w:val="single" w:sz="4" w:space="0" w:color="auto"/>
            </w:tcBorders>
          </w:tcPr>
          <w:p w14:paraId="25F3FCB9"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434347" w:rsidRPr="006D72C1" w:rsidRDefault="00434347" w:rsidP="00434347">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434347" w:rsidRPr="006D72C1" w:rsidRDefault="00434347" w:rsidP="00434347">
            <w:pPr>
              <w:jc w:val="both"/>
              <w:rPr>
                <w:rFonts w:ascii="Book Antiqua" w:hAnsi="Book Antiqua" w:cs="Arial"/>
                <w:sz w:val="22"/>
                <w:szCs w:val="22"/>
              </w:rPr>
            </w:pPr>
            <w:r w:rsidRPr="006D72C1">
              <w:rPr>
                <w:rFonts w:ascii="Book Antiqua" w:hAnsi="Book Antiqua" w:cs="Arial"/>
                <w:sz w:val="22"/>
                <w:szCs w:val="22"/>
              </w:rPr>
              <w:t>9</w:t>
            </w:r>
          </w:p>
        </w:tc>
        <w:tc>
          <w:tcPr>
            <w:tcW w:w="7200" w:type="dxa"/>
            <w:tcBorders>
              <w:left w:val="single" w:sz="4" w:space="0" w:color="auto"/>
            </w:tcBorders>
          </w:tcPr>
          <w:p w14:paraId="043AFD5A" w14:textId="77777777" w:rsidR="00434347" w:rsidRPr="006D72C1" w:rsidRDefault="00434347" w:rsidP="00434347">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434347" w:rsidRPr="006D72C1" w:rsidRDefault="00434347" w:rsidP="00434347">
            <w:pPr>
              <w:jc w:val="both"/>
              <w:rPr>
                <w:rFonts w:ascii="Book Antiqua" w:hAnsi="Book Antiqua" w:cs="Arial"/>
                <w:sz w:val="22"/>
                <w:szCs w:val="22"/>
              </w:rPr>
            </w:pPr>
          </w:p>
          <w:p w14:paraId="7A68AC4A" w14:textId="77777777" w:rsidR="00434347" w:rsidRPr="006D72C1" w:rsidRDefault="00434347" w:rsidP="00434347">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434347" w:rsidRPr="006D72C1" w:rsidRDefault="00434347" w:rsidP="00434347">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434347" w:rsidRPr="006D72C1" w:rsidRDefault="00434347" w:rsidP="00434347">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434347" w:rsidRPr="006D72C1" w:rsidRDefault="00434347" w:rsidP="00434347">
            <w:pPr>
              <w:jc w:val="both"/>
              <w:rPr>
                <w:rFonts w:ascii="Book Antiqua" w:hAnsi="Book Antiqua" w:cs="Arial"/>
                <w:sz w:val="22"/>
                <w:szCs w:val="22"/>
              </w:rPr>
            </w:pPr>
          </w:p>
          <w:p w14:paraId="79351957" w14:textId="77777777" w:rsidR="00434347" w:rsidRPr="009C38BA" w:rsidRDefault="00434347" w:rsidP="00434347">
            <w:pPr>
              <w:numPr>
                <w:ilvl w:val="0"/>
                <w:numId w:val="17"/>
              </w:numPr>
              <w:tabs>
                <w:tab w:val="clear" w:pos="1080"/>
                <w:tab w:val="num" w:pos="612"/>
              </w:tabs>
              <w:ind w:left="432"/>
              <w:jc w:val="both"/>
              <w:rPr>
                <w:rFonts w:ascii="Book Antiqua" w:hAnsi="Book Antiqua" w:cs="Arial"/>
                <w:b/>
                <w:bCs/>
                <w:sz w:val="22"/>
                <w:szCs w:val="22"/>
                <w:u w:val="single"/>
              </w:rPr>
            </w:pPr>
            <w:r w:rsidRPr="009C38BA">
              <w:rPr>
                <w:rFonts w:ascii="Book Antiqua" w:hAnsi="Book Antiqua" w:cs="Arial"/>
                <w:b/>
                <w:bCs/>
                <w:sz w:val="22"/>
                <w:szCs w:val="22"/>
                <w:u w:val="single"/>
              </w:rPr>
              <w:t>As part of First Envelope</w:t>
            </w:r>
          </w:p>
          <w:p w14:paraId="051A23AF" w14:textId="77777777" w:rsidR="00434347" w:rsidRPr="006D72C1" w:rsidRDefault="00434347" w:rsidP="00434347">
            <w:pPr>
              <w:ind w:left="1125"/>
              <w:jc w:val="both"/>
              <w:rPr>
                <w:rFonts w:ascii="Book Antiqua" w:hAnsi="Book Antiqua" w:cs="Arial"/>
                <w:sz w:val="22"/>
                <w:szCs w:val="22"/>
                <w:u w:val="single"/>
              </w:rPr>
            </w:pPr>
          </w:p>
          <w:p w14:paraId="5BB9E431" w14:textId="67B943A6" w:rsidR="00B15E7C" w:rsidRDefault="00B15E7C" w:rsidP="00434347">
            <w:pPr>
              <w:numPr>
                <w:ilvl w:val="0"/>
                <w:numId w:val="18"/>
              </w:numPr>
              <w:tabs>
                <w:tab w:val="clear" w:pos="2160"/>
                <w:tab w:val="num" w:pos="1602"/>
              </w:tabs>
              <w:ind w:left="792"/>
              <w:jc w:val="both"/>
              <w:rPr>
                <w:rFonts w:ascii="Book Antiqua" w:hAnsi="Book Antiqua" w:cs="Arial"/>
                <w:spacing w:val="-2"/>
                <w:sz w:val="22"/>
                <w:szCs w:val="22"/>
              </w:rPr>
            </w:pPr>
            <w:r>
              <w:rPr>
                <w:rFonts w:ascii="Book Antiqua" w:eastAsia="Book Antiqua" w:hAnsi="Book Antiqua" w:cs="Book Antiqua"/>
              </w:rPr>
              <w:t>The Electronic Form/Template of the bid for First Envelope (Techno-Commercial), as available on the portal, shall be duly filled.</w:t>
            </w:r>
          </w:p>
          <w:p w14:paraId="56D79477" w14:textId="0015B47E" w:rsidR="00434347" w:rsidRPr="006D72C1" w:rsidRDefault="00434347" w:rsidP="00434347">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434347" w:rsidRPr="006D72C1" w:rsidRDefault="00434347" w:rsidP="00434347">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434347" w:rsidRPr="006D72C1" w:rsidRDefault="00434347" w:rsidP="00434347">
            <w:pPr>
              <w:ind w:left="720" w:firstLine="360"/>
              <w:jc w:val="both"/>
              <w:rPr>
                <w:rFonts w:ascii="Book Antiqua" w:hAnsi="Book Antiqua" w:cs="Arial"/>
                <w:sz w:val="22"/>
                <w:szCs w:val="22"/>
              </w:rPr>
            </w:pPr>
          </w:p>
          <w:p w14:paraId="25436DAE" w14:textId="77777777" w:rsidR="00434347" w:rsidRDefault="00434347" w:rsidP="00434347">
            <w:pPr>
              <w:numPr>
                <w:ilvl w:val="0"/>
                <w:numId w:val="17"/>
              </w:numPr>
              <w:tabs>
                <w:tab w:val="clear" w:pos="1080"/>
                <w:tab w:val="num" w:pos="612"/>
              </w:tabs>
              <w:ind w:left="432"/>
              <w:jc w:val="both"/>
              <w:rPr>
                <w:rFonts w:ascii="Book Antiqua" w:hAnsi="Book Antiqua" w:cs="Arial"/>
                <w:b/>
                <w:bCs/>
                <w:sz w:val="22"/>
                <w:szCs w:val="22"/>
                <w:u w:val="single"/>
              </w:rPr>
            </w:pPr>
            <w:r w:rsidRPr="009C38BA">
              <w:rPr>
                <w:rFonts w:ascii="Book Antiqua" w:hAnsi="Book Antiqua" w:cs="Arial"/>
                <w:b/>
                <w:bCs/>
                <w:sz w:val="22"/>
                <w:szCs w:val="22"/>
                <w:u w:val="single"/>
              </w:rPr>
              <w:t>As part of Second Envelope</w:t>
            </w:r>
          </w:p>
          <w:p w14:paraId="26D37B90" w14:textId="77777777" w:rsidR="00434347" w:rsidRPr="006D72C1" w:rsidRDefault="00434347" w:rsidP="00B15E7C">
            <w:pPr>
              <w:jc w:val="both"/>
              <w:rPr>
                <w:rFonts w:ascii="Book Antiqua" w:hAnsi="Book Antiqua" w:cs="Arial"/>
                <w:sz w:val="22"/>
                <w:szCs w:val="22"/>
              </w:rPr>
            </w:pPr>
          </w:p>
          <w:p w14:paraId="1A380481" w14:textId="77777777" w:rsidR="00434347" w:rsidRPr="006D72C1" w:rsidRDefault="00434347" w:rsidP="00434347">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434347" w:rsidRPr="006D72C1" w:rsidRDefault="00434347" w:rsidP="00434347">
            <w:pPr>
              <w:jc w:val="both"/>
              <w:rPr>
                <w:rFonts w:ascii="Book Antiqua" w:hAnsi="Book Antiqua" w:cs="Arial"/>
                <w:b/>
                <w:bCs/>
                <w:sz w:val="22"/>
                <w:szCs w:val="22"/>
                <w:u w:val="single"/>
              </w:rPr>
            </w:pPr>
          </w:p>
        </w:tc>
      </w:tr>
      <w:tr w:rsidR="00434347" w:rsidRPr="006D72C1" w14:paraId="4F52CDE5" w14:textId="77777777" w:rsidTr="00265864">
        <w:tc>
          <w:tcPr>
            <w:tcW w:w="1080" w:type="dxa"/>
            <w:tcBorders>
              <w:right w:val="single" w:sz="4" w:space="0" w:color="auto"/>
            </w:tcBorders>
          </w:tcPr>
          <w:p w14:paraId="22F6F38C"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4FB60CC9" w:rsidR="00434347" w:rsidRDefault="005366D1" w:rsidP="00434347">
            <w:pPr>
              <w:jc w:val="both"/>
              <w:rPr>
                <w:rFonts w:ascii="Book Antiqua" w:hAnsi="Book Antiqua" w:cs="Arial"/>
                <w:sz w:val="22"/>
                <w:szCs w:val="22"/>
              </w:rPr>
            </w:pPr>
            <w:r>
              <w:rPr>
                <w:rFonts w:ascii="Book Antiqua" w:hAnsi="Book Antiqua" w:cs="Arial"/>
                <w:sz w:val="22"/>
                <w:szCs w:val="22"/>
              </w:rPr>
              <w:t xml:space="preserve">ITB </w:t>
            </w:r>
            <w:r w:rsidR="00625154">
              <w:rPr>
                <w:rFonts w:ascii="Book Antiqua" w:hAnsi="Book Antiqua" w:cs="Arial"/>
                <w:sz w:val="22"/>
                <w:szCs w:val="22"/>
              </w:rPr>
              <w:t>9. I</w:t>
            </w:r>
            <w:r>
              <w:rPr>
                <w:rFonts w:ascii="Book Antiqua" w:hAnsi="Book Antiqua" w:cs="Arial"/>
                <w:sz w:val="22"/>
                <w:szCs w:val="22"/>
              </w:rPr>
              <w:t xml:space="preserve"> (vi</w:t>
            </w:r>
            <w:r w:rsidR="001222E1">
              <w:rPr>
                <w:rFonts w:ascii="Book Antiqua" w:hAnsi="Book Antiqua" w:cs="Arial"/>
                <w:sz w:val="22"/>
                <w:szCs w:val="22"/>
              </w:rPr>
              <w:t>ii</w:t>
            </w:r>
            <w:r>
              <w:rPr>
                <w:rFonts w:ascii="Book Antiqua" w:hAnsi="Book Antiqua" w:cs="Arial"/>
                <w:sz w:val="22"/>
                <w:szCs w:val="22"/>
              </w:rPr>
              <w:t>) &amp;</w:t>
            </w:r>
          </w:p>
          <w:p w14:paraId="492E525E" w14:textId="77777777" w:rsidR="005366D1" w:rsidRPr="006D72C1" w:rsidRDefault="005366D1" w:rsidP="00434347">
            <w:pPr>
              <w:jc w:val="both"/>
              <w:rPr>
                <w:rFonts w:ascii="Book Antiqua" w:hAnsi="Book Antiqua" w:cs="Arial"/>
                <w:sz w:val="22"/>
                <w:szCs w:val="22"/>
              </w:rPr>
            </w:pPr>
          </w:p>
          <w:p w14:paraId="0B66D409" w14:textId="33748A6C" w:rsidR="00434347" w:rsidRPr="006D72C1" w:rsidRDefault="00434347" w:rsidP="00434347">
            <w:pPr>
              <w:jc w:val="both"/>
              <w:rPr>
                <w:rFonts w:ascii="Book Antiqua" w:hAnsi="Book Antiqua" w:cs="Arial"/>
                <w:sz w:val="22"/>
                <w:szCs w:val="22"/>
              </w:rPr>
            </w:pPr>
            <w:r w:rsidRPr="006D72C1">
              <w:rPr>
                <w:rFonts w:ascii="Book Antiqua" w:hAnsi="Book Antiqua" w:cs="Arial"/>
                <w:sz w:val="22"/>
                <w:szCs w:val="22"/>
              </w:rPr>
              <w:t>ITB 9.1 (b) (vii)</w:t>
            </w:r>
          </w:p>
        </w:tc>
        <w:tc>
          <w:tcPr>
            <w:tcW w:w="7200" w:type="dxa"/>
            <w:tcBorders>
              <w:left w:val="single" w:sz="4" w:space="0" w:color="auto"/>
            </w:tcBorders>
          </w:tcPr>
          <w:p w14:paraId="18EF2994" w14:textId="4D5F36D5" w:rsidR="00434347" w:rsidRPr="006D72C1" w:rsidRDefault="00434347" w:rsidP="00434347">
            <w:pPr>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Sub-Clause ITB </w:t>
            </w:r>
            <w:r w:rsidR="005F6675">
              <w:rPr>
                <w:rFonts w:ascii="Book Antiqua" w:hAnsi="Book Antiqua" w:cs="Arial"/>
                <w:b/>
                <w:bCs/>
                <w:sz w:val="22"/>
                <w:szCs w:val="22"/>
                <w:u w:val="single"/>
              </w:rPr>
              <w:t>9 I (vi</w:t>
            </w:r>
            <w:r w:rsidR="001222E1">
              <w:rPr>
                <w:rFonts w:ascii="Book Antiqua" w:hAnsi="Book Antiqua" w:cs="Arial"/>
                <w:b/>
                <w:bCs/>
                <w:sz w:val="22"/>
                <w:szCs w:val="22"/>
                <w:u w:val="single"/>
              </w:rPr>
              <w:t>ii</w:t>
            </w:r>
            <w:r w:rsidR="005F6675">
              <w:rPr>
                <w:rFonts w:ascii="Book Antiqua" w:hAnsi="Book Antiqua" w:cs="Arial"/>
                <w:b/>
                <w:bCs/>
                <w:sz w:val="22"/>
                <w:szCs w:val="22"/>
                <w:u w:val="single"/>
              </w:rPr>
              <w:t xml:space="preserve">) and </w:t>
            </w:r>
            <w:r w:rsidRPr="006D72C1">
              <w:rPr>
                <w:rFonts w:ascii="Book Antiqua" w:hAnsi="Book Antiqua" w:cs="Arial"/>
                <w:b/>
                <w:bCs/>
                <w:sz w:val="22"/>
                <w:szCs w:val="22"/>
                <w:u w:val="single"/>
              </w:rPr>
              <w:t>9.1 (b) (vii):</w:t>
            </w:r>
          </w:p>
          <w:p w14:paraId="4F32A6EA" w14:textId="31E38671" w:rsidR="00434347" w:rsidRPr="006D72C1" w:rsidRDefault="00434347" w:rsidP="00434347">
            <w:pPr>
              <w:jc w:val="both"/>
              <w:rPr>
                <w:rFonts w:ascii="Book Antiqua" w:hAnsi="Book Antiqua" w:cs="Arial"/>
                <w:sz w:val="22"/>
                <w:szCs w:val="22"/>
              </w:rPr>
            </w:pPr>
          </w:p>
          <w:p w14:paraId="585EFE68" w14:textId="7CD4FEEE" w:rsidR="00434347" w:rsidRPr="00186F28" w:rsidRDefault="00434347" w:rsidP="00434347">
            <w:pPr>
              <w:ind w:left="522" w:hanging="522"/>
              <w:jc w:val="both"/>
              <w:rPr>
                <w:rFonts w:ascii="Book Antiqua" w:hAnsi="Book Antiqua" w:cs="Arial"/>
                <w:sz w:val="22"/>
                <w:szCs w:val="22"/>
              </w:rPr>
            </w:pPr>
            <w:r w:rsidRPr="006D72C1">
              <w:rPr>
                <w:rFonts w:ascii="Book Antiqua" w:hAnsi="Book Antiqua" w:cs="Arial"/>
                <w:color w:val="000000"/>
                <w:sz w:val="22"/>
                <w:szCs w:val="22"/>
              </w:rPr>
              <w:t xml:space="preserve">b)   </w:t>
            </w:r>
            <w:r w:rsidRPr="006D72C1">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w:t>
            </w:r>
            <w:r w:rsidRPr="006D72C1">
              <w:rPr>
                <w:rFonts w:ascii="Book Antiqua" w:hAnsi="Book Antiqua" w:cs="Arial"/>
                <w:color w:val="000000"/>
                <w:sz w:val="22"/>
                <w:szCs w:val="22"/>
              </w:rPr>
              <w:lastRenderedPageBreak/>
              <w:t xml:space="preserve">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D72C1">
              <w:rPr>
                <w:rFonts w:ascii="Book Antiqua" w:hAnsi="Book Antiqua" w:cs="Arial"/>
                <w:sz w:val="22"/>
                <w:szCs w:val="22"/>
              </w:rPr>
              <w:t>PPP-MII Order  and MoP Order.</w:t>
            </w:r>
          </w:p>
        </w:tc>
      </w:tr>
      <w:tr w:rsidR="00434347" w:rsidRPr="006D72C1" w14:paraId="655E306D" w14:textId="77777777" w:rsidTr="00265864">
        <w:tc>
          <w:tcPr>
            <w:tcW w:w="1080" w:type="dxa"/>
            <w:tcBorders>
              <w:right w:val="single" w:sz="4" w:space="0" w:color="auto"/>
            </w:tcBorders>
          </w:tcPr>
          <w:p w14:paraId="6BEE15DF" w14:textId="77777777" w:rsidR="00434347" w:rsidRPr="006D72C1" w:rsidRDefault="00434347" w:rsidP="00434347">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34347" w:rsidRPr="006D72C1" w:rsidRDefault="00434347" w:rsidP="00434347">
            <w:pPr>
              <w:rPr>
                <w:rFonts w:ascii="Book Antiqua" w:hAnsi="Book Antiqua" w:cs="Arial"/>
                <w:sz w:val="22"/>
                <w:szCs w:val="22"/>
              </w:rPr>
            </w:pPr>
            <w:r w:rsidRPr="006D72C1">
              <w:rPr>
                <w:rFonts w:ascii="Book Antiqua" w:hAnsi="Book Antiqua" w:cs="Arial"/>
                <w:sz w:val="22"/>
                <w:szCs w:val="22"/>
              </w:rPr>
              <w:t>ITB 9.2</w:t>
            </w:r>
          </w:p>
          <w:p w14:paraId="0CB3B232" w14:textId="77777777" w:rsidR="00434347" w:rsidRPr="006D72C1" w:rsidRDefault="00434347" w:rsidP="00434347">
            <w:pPr>
              <w:rPr>
                <w:rFonts w:ascii="Book Antiqua" w:hAnsi="Book Antiqua" w:cs="Arial"/>
                <w:sz w:val="22"/>
                <w:szCs w:val="22"/>
              </w:rPr>
            </w:pPr>
          </w:p>
        </w:tc>
        <w:tc>
          <w:tcPr>
            <w:tcW w:w="7200" w:type="dxa"/>
            <w:tcBorders>
              <w:left w:val="single" w:sz="4" w:space="0" w:color="auto"/>
            </w:tcBorders>
          </w:tcPr>
          <w:p w14:paraId="64C7F065" w14:textId="77777777" w:rsidR="00434347" w:rsidRPr="00B31D78" w:rsidRDefault="00434347" w:rsidP="00434347">
            <w:pPr>
              <w:tabs>
                <w:tab w:val="left" w:pos="1773"/>
                <w:tab w:val="left" w:pos="1987"/>
              </w:tabs>
              <w:jc w:val="both"/>
              <w:rPr>
                <w:rFonts w:ascii="Book Antiqua" w:hAnsi="Book Antiqua" w:cs="Arial"/>
                <w:b/>
                <w:bCs/>
                <w:sz w:val="22"/>
                <w:szCs w:val="22"/>
              </w:rPr>
            </w:pPr>
            <w:r w:rsidRPr="00B31D78">
              <w:rPr>
                <w:rFonts w:ascii="Book Antiqua" w:hAnsi="Book Antiqua" w:cs="Arial"/>
                <w:b/>
                <w:bCs/>
                <w:sz w:val="22"/>
                <w:szCs w:val="22"/>
                <w:highlight w:val="yellow"/>
              </w:rPr>
              <w:t>Alternative bids shall not be permitted</w:t>
            </w:r>
          </w:p>
        </w:tc>
      </w:tr>
      <w:tr w:rsidR="008B4DDC" w:rsidRPr="006D72C1" w14:paraId="5BD3F73D" w14:textId="77777777" w:rsidTr="00265864">
        <w:trPr>
          <w:trHeight w:val="1115"/>
        </w:trPr>
        <w:tc>
          <w:tcPr>
            <w:tcW w:w="1080" w:type="dxa"/>
            <w:tcBorders>
              <w:right w:val="single" w:sz="4" w:space="0" w:color="auto"/>
            </w:tcBorders>
          </w:tcPr>
          <w:p w14:paraId="59EA71C4" w14:textId="77777777" w:rsidR="008B4DDC" w:rsidRPr="006D72C1" w:rsidRDefault="008B4DDC" w:rsidP="008B4DDC">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368D4EB" w:rsidR="008B4DDC" w:rsidRPr="006D72C1" w:rsidRDefault="008B4DDC" w:rsidP="008B4DDC">
            <w:pPr>
              <w:jc w:val="both"/>
              <w:rPr>
                <w:rFonts w:ascii="Book Antiqua" w:hAnsi="Book Antiqua" w:cs="Arial"/>
                <w:sz w:val="22"/>
                <w:szCs w:val="22"/>
              </w:rPr>
            </w:pPr>
            <w:r>
              <w:rPr>
                <w:rFonts w:ascii="Book Antiqua" w:hAnsi="Book Antiqua"/>
              </w:rPr>
              <w:t>ITB 9.3 (c)</w:t>
            </w:r>
          </w:p>
        </w:tc>
        <w:tc>
          <w:tcPr>
            <w:tcW w:w="7200" w:type="dxa"/>
            <w:tcBorders>
              <w:left w:val="single" w:sz="4" w:space="0" w:color="auto"/>
            </w:tcBorders>
          </w:tcPr>
          <w:p w14:paraId="17BD3548" w14:textId="11A33942" w:rsidR="008B4DDC" w:rsidRDefault="008B4DDC" w:rsidP="008B4DDC">
            <w:pPr>
              <w:jc w:val="both"/>
              <w:rPr>
                <w:rFonts w:ascii="Book Antiqua" w:hAnsi="Book Antiqua"/>
                <w:b/>
                <w:bCs/>
                <w:lang w:val="en-GB"/>
              </w:rPr>
            </w:pPr>
            <w:r>
              <w:rPr>
                <w:rFonts w:ascii="Book Antiqua" w:hAnsi="Book Antiqua"/>
                <w:b/>
                <w:bCs/>
                <w:lang w:val="en-GB"/>
              </w:rPr>
              <w:t xml:space="preserve">Replace the last para </w:t>
            </w:r>
            <w:r w:rsidR="00513390">
              <w:rPr>
                <w:rFonts w:ascii="Book Antiqua" w:hAnsi="Book Antiqua"/>
                <w:b/>
                <w:bCs/>
                <w:lang w:val="en-GB"/>
              </w:rPr>
              <w:t xml:space="preserve">of ITB 9.3 (c) before [Note…] </w:t>
            </w:r>
            <w:r>
              <w:rPr>
                <w:rFonts w:ascii="Book Antiqua" w:hAnsi="Book Antiqua"/>
                <w:b/>
                <w:bCs/>
                <w:lang w:val="en-GB"/>
              </w:rPr>
              <w:t>as under</w:t>
            </w:r>
          </w:p>
          <w:p w14:paraId="50B1D303" w14:textId="77777777" w:rsidR="008B4DDC" w:rsidRDefault="008B4DDC" w:rsidP="008B4DDC">
            <w:pPr>
              <w:jc w:val="both"/>
              <w:rPr>
                <w:rFonts w:ascii="Book Antiqua" w:hAnsi="Book Antiqua"/>
                <w:b/>
                <w:bCs/>
                <w:lang w:val="en-GB"/>
              </w:rPr>
            </w:pPr>
          </w:p>
          <w:p w14:paraId="50F8FB59" w14:textId="7ED2ACBD" w:rsidR="008B4DDC" w:rsidRDefault="008B4DDC" w:rsidP="008B4DDC">
            <w:pPr>
              <w:ind w:left="-69"/>
              <w:jc w:val="both"/>
              <w:rPr>
                <w:rFonts w:ascii="Book Antiqua" w:hAnsi="Book Antiqua"/>
                <w:b/>
                <w:bCs/>
              </w:rPr>
            </w:pPr>
            <w:r w:rsidRPr="008E1C79">
              <w:rPr>
                <w:rFonts w:ascii="Book Antiqua"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00513390" w:rsidRPr="005237EF">
              <w:rPr>
                <w:rFonts w:ascii="Book Antiqua" w:hAnsi="Book Antiqua"/>
              </w:rPr>
              <w:t>Bid Security</w:t>
            </w:r>
            <w:r w:rsidR="00513390" w:rsidRPr="008E1C79">
              <w:rPr>
                <w:rFonts w:ascii="Book Antiqua" w:hAnsi="Book Antiqua"/>
              </w:rPr>
              <w:t xml:space="preserve"> </w:t>
            </w:r>
            <w:r w:rsidR="00513390">
              <w:rPr>
                <w:rFonts w:ascii="Book Antiqua" w:hAnsi="Book Antiqua"/>
              </w:rPr>
              <w:t>/</w:t>
            </w:r>
            <w:r w:rsidRPr="008E1C79">
              <w:rPr>
                <w:rFonts w:ascii="Book Antiqua" w:hAnsi="Book Antiqua"/>
              </w:rPr>
              <w:t>Contract 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5BC6EB68" w14:textId="77777777" w:rsidR="00513390" w:rsidRPr="007568C2" w:rsidRDefault="00513390" w:rsidP="008B4DDC">
            <w:pPr>
              <w:ind w:left="-69"/>
              <w:jc w:val="both"/>
              <w:rPr>
                <w:rFonts w:ascii="Book Antiqua" w:hAnsi="Book Antiqua"/>
                <w:b/>
                <w:bCs/>
              </w:rPr>
            </w:pPr>
          </w:p>
          <w:p w14:paraId="3FFAC46E" w14:textId="200E2BC1" w:rsidR="008B4DDC" w:rsidRPr="00513390" w:rsidRDefault="00513390" w:rsidP="008B4DDC">
            <w:pPr>
              <w:keepNext/>
              <w:keepLines/>
              <w:jc w:val="both"/>
              <w:rPr>
                <w:rFonts w:ascii="Book Antiqua" w:hAnsi="Book Antiqua"/>
                <w:lang w:val="en-GB"/>
              </w:rPr>
            </w:pPr>
            <w:r w:rsidRPr="00513390">
              <w:rPr>
                <w:rFonts w:ascii="Book Antiqua" w:hAnsi="Book Antiqua"/>
                <w:lang w:val="en-GB"/>
              </w:rPr>
              <w:t>[Note I…</w:t>
            </w:r>
            <w:r>
              <w:rPr>
                <w:rFonts w:ascii="Book Antiqua" w:hAnsi="Book Antiqua"/>
                <w:lang w:val="en-GB"/>
              </w:rPr>
              <w:t>…</w:t>
            </w:r>
          </w:p>
          <w:p w14:paraId="3E9100AE" w14:textId="7941D882" w:rsidR="00513390" w:rsidRPr="00FE33BC" w:rsidRDefault="00513390" w:rsidP="008B4DDC">
            <w:pPr>
              <w:keepNext/>
              <w:keepLines/>
              <w:jc w:val="both"/>
              <w:rPr>
                <w:rFonts w:ascii="Book Antiqua" w:hAnsi="Book Antiqua" w:cs="Arial"/>
                <w:b/>
                <w:bCs/>
                <w:sz w:val="22"/>
                <w:szCs w:val="22"/>
                <w:u w:val="single"/>
              </w:rPr>
            </w:pPr>
          </w:p>
        </w:tc>
      </w:tr>
      <w:tr w:rsidR="000504A6" w:rsidRPr="006D72C1" w14:paraId="0DCD3BAB" w14:textId="77777777" w:rsidTr="00265864">
        <w:trPr>
          <w:trHeight w:val="1115"/>
        </w:trPr>
        <w:tc>
          <w:tcPr>
            <w:tcW w:w="1080" w:type="dxa"/>
            <w:tcBorders>
              <w:right w:val="single" w:sz="4" w:space="0" w:color="auto"/>
            </w:tcBorders>
          </w:tcPr>
          <w:p w14:paraId="636099BC" w14:textId="77777777" w:rsidR="000504A6" w:rsidRPr="006D72C1" w:rsidRDefault="000504A6" w:rsidP="000504A6">
            <w:pPr>
              <w:numPr>
                <w:ilvl w:val="0"/>
                <w:numId w:val="1"/>
              </w:numPr>
              <w:jc w:val="both"/>
              <w:rPr>
                <w:rFonts w:ascii="Book Antiqua" w:hAnsi="Book Antiqua" w:cs="Arial"/>
                <w:sz w:val="22"/>
                <w:szCs w:val="22"/>
              </w:rPr>
            </w:pPr>
          </w:p>
        </w:tc>
        <w:tc>
          <w:tcPr>
            <w:tcW w:w="1440" w:type="dxa"/>
            <w:tcBorders>
              <w:right w:val="single" w:sz="4" w:space="0" w:color="auto"/>
            </w:tcBorders>
          </w:tcPr>
          <w:p w14:paraId="0BF69A3E" w14:textId="4187D49D" w:rsidR="000504A6" w:rsidRDefault="000504A6" w:rsidP="000504A6">
            <w:pPr>
              <w:jc w:val="both"/>
              <w:rPr>
                <w:rFonts w:ascii="Book Antiqua" w:hAnsi="Book Antiqua"/>
              </w:rPr>
            </w:pPr>
            <w:r w:rsidRPr="006D72C1">
              <w:rPr>
                <w:rFonts w:ascii="Book Antiqua" w:hAnsi="Book Antiqua" w:cs="Arial"/>
                <w:sz w:val="22"/>
                <w:szCs w:val="22"/>
              </w:rPr>
              <w:t>ITB 9.3 (o)</w:t>
            </w:r>
          </w:p>
        </w:tc>
        <w:tc>
          <w:tcPr>
            <w:tcW w:w="7200" w:type="dxa"/>
            <w:tcBorders>
              <w:left w:val="single" w:sz="4" w:space="0" w:color="auto"/>
            </w:tcBorders>
          </w:tcPr>
          <w:p w14:paraId="12F4513F" w14:textId="77777777" w:rsidR="000504A6" w:rsidRPr="006D72C1" w:rsidRDefault="000504A6" w:rsidP="000504A6">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41DD98EE" w14:textId="77777777" w:rsidR="000504A6" w:rsidRPr="006D72C1" w:rsidRDefault="000504A6" w:rsidP="000504A6">
            <w:pPr>
              <w:jc w:val="both"/>
              <w:rPr>
                <w:rFonts w:ascii="Book Antiqua" w:hAnsi="Book Antiqua" w:cs="Arial"/>
                <w:sz w:val="22"/>
                <w:szCs w:val="22"/>
                <w:lang w:val="en-GB"/>
              </w:rPr>
            </w:pPr>
          </w:p>
          <w:p w14:paraId="6DC63243" w14:textId="77777777" w:rsidR="000504A6" w:rsidRDefault="000504A6" w:rsidP="000504A6">
            <w:pPr>
              <w:jc w:val="both"/>
              <w:rPr>
                <w:rFonts w:ascii="Book Antiqua" w:hAnsi="Book Antiqua" w:cs="Arial"/>
                <w:sz w:val="22"/>
                <w:szCs w:val="22"/>
              </w:rPr>
            </w:pPr>
            <w:r w:rsidRPr="000504A6">
              <w:rPr>
                <w:rFonts w:ascii="Book Antiqua" w:hAnsi="Book Antiqua" w:cs="Arial"/>
                <w:sz w:val="22"/>
                <w:szCs w:val="22"/>
                <w:highlight w:val="yellow"/>
              </w:rPr>
              <w:t>Integrity Pact must be submitted in physical form (</w:t>
            </w:r>
            <w:r w:rsidRPr="00513390">
              <w:rPr>
                <w:rFonts w:ascii="Book Antiqua" w:hAnsi="Book Antiqua" w:cs="Arial"/>
                <w:b/>
                <w:bCs/>
                <w:sz w:val="22"/>
                <w:szCs w:val="22"/>
                <w:highlight w:val="yellow"/>
              </w:rPr>
              <w:t>Hard copy in original</w:t>
            </w:r>
            <w:r w:rsidRPr="000504A6">
              <w:rPr>
                <w:rFonts w:ascii="Book Antiqua" w:hAnsi="Book Antiqua" w:cs="Arial"/>
                <w:sz w:val="22"/>
                <w:szCs w:val="22"/>
                <w:highlight w:val="yellow"/>
              </w:rPr>
              <w:t>) complying the provisions specified at ITB 9(I) &amp; ITB 9(II).</w:t>
            </w:r>
          </w:p>
          <w:p w14:paraId="0E87E0F1" w14:textId="0BD90AE4" w:rsidR="000A047A" w:rsidRPr="000504A6" w:rsidRDefault="000A047A" w:rsidP="000504A6">
            <w:pPr>
              <w:jc w:val="both"/>
              <w:rPr>
                <w:rFonts w:ascii="Book Antiqua" w:eastAsia="Calibri" w:hAnsi="Book Antiqua" w:cs="Arial"/>
                <w:b/>
                <w:bCs/>
                <w:color w:val="FF0000"/>
                <w:sz w:val="22"/>
                <w:szCs w:val="22"/>
                <w:lang w:val="en-GB"/>
              </w:rPr>
            </w:pPr>
          </w:p>
        </w:tc>
      </w:tr>
      <w:tr w:rsidR="0068036F" w:rsidRPr="006D72C1" w14:paraId="2CE73EC7" w14:textId="77777777" w:rsidTr="00265864">
        <w:trPr>
          <w:trHeight w:val="1115"/>
        </w:trPr>
        <w:tc>
          <w:tcPr>
            <w:tcW w:w="1080" w:type="dxa"/>
            <w:tcBorders>
              <w:right w:val="single" w:sz="4" w:space="0" w:color="auto"/>
            </w:tcBorders>
          </w:tcPr>
          <w:p w14:paraId="778A0423" w14:textId="77777777" w:rsidR="0068036F" w:rsidRPr="006D72C1" w:rsidRDefault="0068036F" w:rsidP="0068036F">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2923CF7D" w:rsidR="0068036F" w:rsidRPr="006D72C1" w:rsidRDefault="0068036F" w:rsidP="0068036F">
            <w:pPr>
              <w:jc w:val="center"/>
              <w:rPr>
                <w:rFonts w:ascii="Book Antiqua" w:hAnsi="Book Antiqua" w:cs="Arial"/>
                <w:sz w:val="22"/>
                <w:szCs w:val="22"/>
              </w:rPr>
            </w:pPr>
            <w:r w:rsidRPr="00D02929">
              <w:rPr>
                <w:rFonts w:ascii="Book Antiqua" w:hAnsi="Book Antiqua" w:cs="Arial"/>
                <w:sz w:val="22"/>
                <w:szCs w:val="22"/>
              </w:rPr>
              <w:t>ITB 9.3 (v) to 9.3 (</w:t>
            </w:r>
            <w:r w:rsidR="00513390">
              <w:rPr>
                <w:rFonts w:ascii="Book Antiqua" w:hAnsi="Book Antiqua" w:cs="Arial"/>
                <w:sz w:val="22"/>
                <w:szCs w:val="22"/>
              </w:rPr>
              <w:t>aa</w:t>
            </w:r>
            <w:r w:rsidRPr="00D02929">
              <w:rPr>
                <w:rFonts w:ascii="Book Antiqua" w:hAnsi="Book Antiqua" w:cs="Arial"/>
                <w:sz w:val="22"/>
                <w:szCs w:val="22"/>
              </w:rPr>
              <w:t>)</w:t>
            </w:r>
          </w:p>
        </w:tc>
        <w:tc>
          <w:tcPr>
            <w:tcW w:w="7200" w:type="dxa"/>
            <w:tcBorders>
              <w:left w:val="single" w:sz="4" w:space="0" w:color="auto"/>
            </w:tcBorders>
          </w:tcPr>
          <w:p w14:paraId="291275B7" w14:textId="49025C07" w:rsidR="0068036F" w:rsidRPr="00F356C8" w:rsidRDefault="0068036F" w:rsidP="0068036F">
            <w:pPr>
              <w:jc w:val="both"/>
              <w:rPr>
                <w:rFonts w:ascii="Book Antiqua" w:hAnsi="Book Antiqua"/>
                <w:b/>
                <w:bCs/>
                <w:color w:val="0066FF"/>
              </w:rPr>
            </w:pPr>
            <w:r w:rsidRPr="000A047A">
              <w:rPr>
                <w:rFonts w:ascii="Book Antiqua" w:hAnsi="Book Antiqua" w:cs="Arial"/>
                <w:b/>
                <w:bCs/>
                <w:snapToGrid w:val="0"/>
                <w:color w:val="0066FF"/>
                <w:highlight w:val="yellow"/>
              </w:rPr>
              <w:t>Add new Clauses ITB 9.3(v</w:t>
            </w:r>
            <w:r w:rsidR="000A047A" w:rsidRPr="000A047A">
              <w:rPr>
                <w:rFonts w:ascii="Book Antiqua" w:hAnsi="Book Antiqua" w:cs="Arial"/>
                <w:b/>
                <w:bCs/>
                <w:snapToGrid w:val="0"/>
                <w:color w:val="0066FF"/>
                <w:highlight w:val="yellow"/>
              </w:rPr>
              <w:t xml:space="preserve">), </w:t>
            </w:r>
            <w:r w:rsidR="000A047A" w:rsidRPr="000A047A">
              <w:rPr>
                <w:rFonts w:ascii="Book Antiqua" w:hAnsi="Book Antiqua" w:cs="Arial"/>
                <w:b/>
                <w:bCs/>
                <w:snapToGrid w:val="0"/>
                <w:sz w:val="22"/>
                <w:szCs w:val="22"/>
                <w:highlight w:val="yellow"/>
              </w:rPr>
              <w:t>ITB 9.3(w), ITB 9.3 (x), ITB 9.3 (y), ITB 9.3 (z) and ITB 9.3(aa) as follows:</w:t>
            </w:r>
          </w:p>
          <w:p w14:paraId="443AC1C6" w14:textId="77777777" w:rsidR="0068036F" w:rsidRPr="00F356C8" w:rsidRDefault="0068036F" w:rsidP="0068036F">
            <w:pPr>
              <w:jc w:val="both"/>
              <w:rPr>
                <w:rFonts w:ascii="Book Antiqua" w:hAnsi="Book Antiqua"/>
                <w:b/>
                <w:bCs/>
              </w:rPr>
            </w:pPr>
          </w:p>
          <w:p w14:paraId="1D28B009" w14:textId="77777777" w:rsidR="0068036F" w:rsidRPr="00F356C8" w:rsidRDefault="0068036F" w:rsidP="0068036F">
            <w:pPr>
              <w:numPr>
                <w:ilvl w:val="0"/>
                <w:numId w:val="24"/>
              </w:numPr>
              <w:ind w:left="817" w:hanging="567"/>
              <w:jc w:val="both"/>
              <w:rPr>
                <w:rFonts w:ascii="Book Antiqua" w:hAnsi="Book Antiqua" w:cs="Calibri"/>
                <w:b/>
                <w:bCs/>
              </w:rPr>
            </w:pPr>
            <w:r>
              <w:rPr>
                <w:rFonts w:ascii="Book Antiqua" w:hAnsi="Book Antiqua" w:cs="Calibri"/>
                <w:b/>
                <w:bCs/>
              </w:rPr>
              <w:t xml:space="preserve"> </w:t>
            </w:r>
            <w:r w:rsidRPr="00F356C8">
              <w:rPr>
                <w:rFonts w:ascii="Book Antiqua" w:hAnsi="Book Antiqua" w:cs="Calibri"/>
                <w:b/>
                <w:bCs/>
              </w:rPr>
              <w:t xml:space="preserve">Attachment 21: </w:t>
            </w:r>
            <w:r>
              <w:rPr>
                <w:rFonts w:ascii="Book Antiqua" w:hAnsi="Book Antiqua" w:cs="Calibri"/>
                <w:b/>
                <w:bCs/>
              </w:rPr>
              <w:t xml:space="preserve">Affidavit of </w:t>
            </w:r>
            <w:r w:rsidRPr="00F356C8">
              <w:rPr>
                <w:rFonts w:ascii="Book Antiqua" w:hAnsi="Book Antiqua" w:cs="Calibri"/>
                <w:b/>
                <w:bCs/>
              </w:rPr>
              <w:t>Self certification regarding Minimum Local Content in line with PPP-MII order and MoP Order</w:t>
            </w:r>
            <w:r w:rsidRPr="00F356C8">
              <w:rPr>
                <w:rFonts w:ascii="Book Antiqua" w:hAnsi="Book Antiqua" w:cs="Calibri"/>
              </w:rPr>
              <w:t>,</w:t>
            </w:r>
            <w:r w:rsidRPr="00F356C8">
              <w:rPr>
                <w:rFonts w:ascii="Book Antiqua" w:hAnsi="Book Antiqua" w:cs="Calibri"/>
                <w:b/>
                <w:bCs/>
              </w:rPr>
              <w:t xml:space="preserve"> (</w:t>
            </w:r>
            <w:r w:rsidRPr="00F356C8">
              <w:rPr>
                <w:rFonts w:ascii="Book Antiqua" w:hAnsi="Book Antiqua" w:cs="Calibri"/>
                <w:b/>
                <w:bCs/>
                <w:i/>
                <w:iCs/>
              </w:rPr>
              <w:t>submission of Hard Copy in    ‘Original’</w:t>
            </w:r>
            <w:r w:rsidRPr="00F356C8">
              <w:rPr>
                <w:rFonts w:ascii="Book Antiqua" w:hAnsi="Book Antiqua" w:cs="Calibri"/>
                <w:b/>
                <w:bCs/>
              </w:rPr>
              <w:t xml:space="preserve">), </w:t>
            </w:r>
            <w:r w:rsidRPr="00F356C8">
              <w:rPr>
                <w:rFonts w:ascii="Book Antiqua" w:hAnsi="Book Antiqua" w:cs="Calibri"/>
                <w:b/>
                <w:bCs/>
                <w:i/>
                <w:iCs/>
              </w:rPr>
              <w:t xml:space="preserve">to be submitted on </w:t>
            </w:r>
            <w:r>
              <w:rPr>
                <w:rFonts w:ascii="Book Antiqua" w:hAnsi="Book Antiqua" w:cs="Calibri"/>
                <w:b/>
                <w:bCs/>
                <w:i/>
                <w:iCs/>
              </w:rPr>
              <w:t>a non-judicial Stamp paper of Rs. 100/-</w:t>
            </w:r>
            <w:r w:rsidRPr="00F356C8">
              <w:rPr>
                <w:rFonts w:ascii="Book Antiqua" w:hAnsi="Book Antiqua" w:cs="Calibri"/>
                <w:b/>
                <w:bCs/>
                <w:i/>
                <w:iCs/>
              </w:rPr>
              <w:t>.</w:t>
            </w:r>
          </w:p>
          <w:p w14:paraId="3CF5FA59" w14:textId="77777777" w:rsidR="0068036F" w:rsidRPr="00F356C8" w:rsidRDefault="0068036F" w:rsidP="0068036F">
            <w:pPr>
              <w:ind w:left="702" w:hanging="702"/>
              <w:jc w:val="both"/>
              <w:rPr>
                <w:rFonts w:ascii="Book Antiqua" w:hAnsi="Book Antiqua" w:cs="Calibri"/>
                <w:b/>
                <w:bCs/>
              </w:rPr>
            </w:pPr>
          </w:p>
          <w:p w14:paraId="43920132" w14:textId="77777777" w:rsidR="0068036F" w:rsidRPr="00F356C8" w:rsidRDefault="0068036F" w:rsidP="0068036F">
            <w:pPr>
              <w:ind w:left="702" w:hanging="25"/>
              <w:jc w:val="both"/>
              <w:rPr>
                <w:rFonts w:ascii="Book Antiqua" w:hAnsi="Book Antiqua"/>
              </w:rPr>
            </w:pPr>
            <w:r w:rsidRPr="00F356C8">
              <w:rPr>
                <w:rFonts w:ascii="Book Antiqua" w:hAnsi="Book Antiqua"/>
              </w:rPr>
              <w:t>In line with the PPP-MII order and MoP Order, the bidder shall submit the self-certification, in original, certifying that the item offered meets the Minimum Local Content and shall give details of the location(s) at which value addition is made, as prescribed in the PPP-MII Order 2017, on Bidder’s letter head.</w:t>
            </w:r>
          </w:p>
          <w:p w14:paraId="5344C556" w14:textId="77777777" w:rsidR="0068036F" w:rsidRPr="00F356C8" w:rsidRDefault="0068036F" w:rsidP="0068036F">
            <w:pPr>
              <w:ind w:left="702" w:hanging="702"/>
              <w:jc w:val="both"/>
              <w:rPr>
                <w:rFonts w:ascii="Book Antiqua" w:hAnsi="Book Antiqua"/>
              </w:rPr>
            </w:pPr>
          </w:p>
          <w:p w14:paraId="10535CD8" w14:textId="77777777" w:rsidR="0068036F" w:rsidRDefault="0068036F" w:rsidP="0068036F">
            <w:pPr>
              <w:ind w:left="702" w:hanging="25"/>
              <w:jc w:val="both"/>
              <w:rPr>
                <w:rFonts w:ascii="Book Antiqua" w:hAnsi="Book Antiqua"/>
              </w:rPr>
            </w:pPr>
            <w:r w:rsidRPr="00F356C8">
              <w:rPr>
                <w:rFonts w:ascii="Book Antiqua" w:hAnsi="Book Antiqua"/>
              </w:rPr>
              <w:t xml:space="preserve">Further, a false declaration regarding Local Content by the bidder shall be a transgression of Integrity Pact and action </w:t>
            </w:r>
            <w:r w:rsidRPr="00F356C8">
              <w:rPr>
                <w:rFonts w:ascii="Book Antiqua" w:hAnsi="Book Antiqua"/>
              </w:rPr>
              <w:lastRenderedPageBreak/>
              <w:t>shall be taken in line with provisions of the Integrity pact and in line with the provisions of the PPP-MII Order and MoP Order.</w:t>
            </w:r>
          </w:p>
          <w:p w14:paraId="5C05DC32" w14:textId="77777777" w:rsidR="000A047A" w:rsidRDefault="000A047A" w:rsidP="0068036F">
            <w:pPr>
              <w:ind w:left="702" w:hanging="25"/>
              <w:jc w:val="both"/>
              <w:rPr>
                <w:rFonts w:ascii="Book Antiqua" w:hAnsi="Book Antiqua"/>
              </w:rPr>
            </w:pPr>
          </w:p>
          <w:p w14:paraId="31526BD6" w14:textId="42EFAE4D" w:rsidR="000A047A" w:rsidRPr="00F356C8" w:rsidRDefault="000A047A" w:rsidP="0068036F">
            <w:pPr>
              <w:ind w:left="702" w:hanging="25"/>
              <w:jc w:val="both"/>
              <w:rPr>
                <w:rFonts w:ascii="Book Antiqua" w:hAnsi="Book Antiqua"/>
              </w:rPr>
            </w:pPr>
            <w:r w:rsidRPr="002118C9">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r>
              <w:rPr>
                <w:rFonts w:ascii="Book Antiqua" w:hAnsi="Book Antiqua" w:cs="Arial"/>
                <w:bCs/>
                <w:sz w:val="22"/>
                <w:szCs w:val="22"/>
              </w:rPr>
              <w:t>.</w:t>
            </w:r>
          </w:p>
          <w:p w14:paraId="691D93D2" w14:textId="77777777" w:rsidR="0068036F" w:rsidRPr="00F356C8" w:rsidRDefault="0068036F" w:rsidP="0068036F">
            <w:pPr>
              <w:ind w:left="527"/>
              <w:jc w:val="both"/>
              <w:rPr>
                <w:rFonts w:ascii="Book Antiqua" w:hAnsi="Book Antiqua" w:cs="Arial"/>
                <w:lang w:bidi="hi-IN"/>
              </w:rPr>
            </w:pPr>
          </w:p>
          <w:p w14:paraId="2EBCD8D3" w14:textId="77777777" w:rsidR="0068036F" w:rsidRPr="00F356C8" w:rsidRDefault="0068036F" w:rsidP="0068036F">
            <w:pPr>
              <w:numPr>
                <w:ilvl w:val="0"/>
                <w:numId w:val="23"/>
              </w:numPr>
              <w:ind w:left="527" w:hanging="425"/>
              <w:jc w:val="both"/>
              <w:rPr>
                <w:rFonts w:ascii="Book Antiqua" w:hAnsi="Book Antiqua" w:cs="Arial"/>
                <w:lang w:bidi="hi-IN"/>
              </w:rPr>
            </w:pPr>
            <w:r w:rsidRPr="00F356C8">
              <w:rPr>
                <w:rFonts w:ascii="Book Antiqua" w:hAnsi="Book Antiqua"/>
                <w:b/>
                <w:bCs/>
              </w:rPr>
              <w:t xml:space="preserve">Attachment 22: Certification by the Bidder as per DoE Order </w:t>
            </w:r>
            <w:r w:rsidRPr="00F356C8">
              <w:rPr>
                <w:rFonts w:ascii="Book Antiqua" w:hAnsi="Book Antiqua" w:cs="Calibri"/>
              </w:rPr>
              <w:t xml:space="preserve">pursuant to </w:t>
            </w:r>
            <w:r w:rsidRPr="00F356C8">
              <w:rPr>
                <w:rFonts w:ascii="Book Antiqua" w:hAnsi="Book Antiqua"/>
                <w:b/>
                <w:bCs/>
              </w:rPr>
              <w:t>ITB Clause 2.1 (</w:t>
            </w:r>
            <w:r w:rsidRPr="00F356C8">
              <w:rPr>
                <w:rFonts w:ascii="Book Antiqua" w:hAnsi="Book Antiqua"/>
              </w:rPr>
              <w:t>Format enclosed under Vol-III of bidding document</w:t>
            </w:r>
            <w:r w:rsidRPr="00F356C8">
              <w:rPr>
                <w:rFonts w:ascii="Book Antiqua" w:hAnsi="Book Antiqua"/>
                <w:b/>
                <w:bCs/>
              </w:rPr>
              <w:t>).</w:t>
            </w:r>
          </w:p>
          <w:p w14:paraId="1DD6E1F5" w14:textId="77777777" w:rsidR="0068036F" w:rsidRPr="00F356C8" w:rsidRDefault="0068036F" w:rsidP="0068036F">
            <w:pPr>
              <w:ind w:left="527"/>
              <w:jc w:val="both"/>
              <w:rPr>
                <w:rFonts w:ascii="Book Antiqua" w:hAnsi="Book Antiqua" w:cs="Arial"/>
                <w:lang w:bidi="hi-IN"/>
              </w:rPr>
            </w:pPr>
          </w:p>
          <w:p w14:paraId="57A73C89" w14:textId="77777777" w:rsidR="0068036F" w:rsidRPr="00306AC7" w:rsidRDefault="0068036F" w:rsidP="0068036F">
            <w:pPr>
              <w:numPr>
                <w:ilvl w:val="0"/>
                <w:numId w:val="23"/>
              </w:numPr>
              <w:ind w:left="527" w:hanging="425"/>
              <w:jc w:val="both"/>
              <w:rPr>
                <w:rFonts w:ascii="Book Antiqua" w:hAnsi="Book Antiqua" w:cs="Arial"/>
                <w:lang w:bidi="hi-IN"/>
              </w:rPr>
            </w:pPr>
            <w:r w:rsidRPr="00F356C8">
              <w:rPr>
                <w:rFonts w:ascii="Book Antiqua" w:hAnsi="Book Antiqua"/>
                <w:b/>
                <w:bCs/>
              </w:rPr>
              <w:t>Attachment 23: Declaration by the bidder regarding events encountered pursuant to ITB Clause 2.1 (</w:t>
            </w:r>
            <w:r w:rsidRPr="00F356C8">
              <w:rPr>
                <w:rFonts w:ascii="Book Antiqua" w:hAnsi="Book Antiqua"/>
              </w:rPr>
              <w:t>Format enclosed under Vol-III of bidding document)</w:t>
            </w:r>
            <w:r w:rsidRPr="00F356C8">
              <w:rPr>
                <w:rFonts w:ascii="Book Antiqua" w:hAnsi="Book Antiqua"/>
                <w:b/>
                <w:bCs/>
              </w:rPr>
              <w:t>.</w:t>
            </w:r>
          </w:p>
          <w:p w14:paraId="45CA2704" w14:textId="77777777" w:rsidR="0068036F" w:rsidRDefault="0068036F" w:rsidP="0068036F">
            <w:pPr>
              <w:pStyle w:val="ListParagraph"/>
              <w:rPr>
                <w:rFonts w:ascii="Book Antiqua" w:hAnsi="Book Antiqua" w:cs="Arial"/>
              </w:rPr>
            </w:pPr>
          </w:p>
          <w:p w14:paraId="774796B9" w14:textId="77777777" w:rsidR="0068036F" w:rsidRPr="00ED033A" w:rsidRDefault="0068036F" w:rsidP="0068036F">
            <w:pPr>
              <w:numPr>
                <w:ilvl w:val="0"/>
                <w:numId w:val="23"/>
              </w:numPr>
              <w:ind w:left="527" w:hanging="425"/>
              <w:jc w:val="both"/>
              <w:rPr>
                <w:rFonts w:ascii="Book Antiqua" w:hAnsi="Book Antiqua" w:cs="Arial"/>
                <w:lang w:bidi="hi-IN"/>
              </w:rPr>
            </w:pPr>
            <w:r>
              <w:rPr>
                <w:rFonts w:ascii="Book Antiqua" w:hAnsi="Book Antiqua" w:cs="Arial"/>
                <w:lang w:bidi="hi-IN"/>
              </w:rPr>
              <w:t xml:space="preserve"> </w:t>
            </w:r>
            <w:r w:rsidRPr="00306AC7">
              <w:rPr>
                <w:rFonts w:ascii="Book Antiqua" w:hAnsi="Book Antiqua" w:cs="Arial"/>
                <w:b/>
                <w:bCs/>
                <w:lang w:bidi="hi-IN"/>
              </w:rPr>
              <w:t>Attachment 24: Undertaking by the bidder regarding Compliance of DMI&amp;SP policy</w:t>
            </w:r>
          </w:p>
          <w:p w14:paraId="106E21FC" w14:textId="77777777" w:rsidR="0068036F" w:rsidRPr="00ED033A" w:rsidRDefault="0068036F" w:rsidP="0068036F">
            <w:pPr>
              <w:jc w:val="both"/>
              <w:rPr>
                <w:rFonts w:ascii="Book Antiqua" w:hAnsi="Book Antiqua" w:cs="Arial"/>
                <w:lang w:bidi="hi-IN"/>
              </w:rPr>
            </w:pPr>
          </w:p>
          <w:p w14:paraId="6C1A6DE0" w14:textId="77777777" w:rsidR="0068036F" w:rsidRDefault="0068036F" w:rsidP="0068036F">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4CF62675" w14:textId="77777777" w:rsidR="0068036F" w:rsidRDefault="0068036F" w:rsidP="0068036F">
            <w:pPr>
              <w:ind w:left="526"/>
              <w:jc w:val="both"/>
              <w:rPr>
                <w:rFonts w:ascii="Book Antiqua" w:hAnsi="Book Antiqua" w:cs="Arial"/>
                <w:szCs w:val="22"/>
              </w:rPr>
            </w:pPr>
          </w:p>
          <w:p w14:paraId="1A2E288E" w14:textId="77777777" w:rsidR="0068036F" w:rsidRPr="006A7E31" w:rsidRDefault="0068036F" w:rsidP="0068036F">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77D67F16" w14:textId="77777777" w:rsidR="0068036F" w:rsidRDefault="0068036F" w:rsidP="0068036F">
            <w:pPr>
              <w:ind w:left="526"/>
              <w:jc w:val="both"/>
              <w:rPr>
                <w:rFonts w:ascii="Book Antiqua" w:hAnsi="Book Antiqua" w:cs="Arial"/>
                <w:szCs w:val="22"/>
              </w:rPr>
            </w:pPr>
          </w:p>
          <w:p w14:paraId="7AD67556" w14:textId="77777777" w:rsidR="0068036F" w:rsidRDefault="0068036F" w:rsidP="0068036F">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1060584F" w14:textId="77777777" w:rsidR="0068036F" w:rsidRPr="006A7E31" w:rsidRDefault="0068036F" w:rsidP="0068036F">
            <w:pPr>
              <w:ind w:left="526"/>
              <w:jc w:val="both"/>
              <w:rPr>
                <w:rFonts w:ascii="Book Antiqua" w:hAnsi="Book Antiqua" w:cs="Arial"/>
                <w:color w:val="333333"/>
                <w:szCs w:val="22"/>
              </w:rPr>
            </w:pPr>
          </w:p>
          <w:p w14:paraId="5B28901C" w14:textId="77777777" w:rsidR="0068036F" w:rsidRPr="006A7E31" w:rsidRDefault="0068036F" w:rsidP="0068036F">
            <w:pPr>
              <w:ind w:left="526"/>
              <w:jc w:val="both"/>
              <w:rPr>
                <w:rFonts w:ascii="Book Antiqua" w:hAnsi="Book Antiqua" w:cs="Arial"/>
                <w:szCs w:val="22"/>
              </w:rPr>
            </w:pPr>
            <w:r w:rsidRPr="006A7E31">
              <w:rPr>
                <w:rFonts w:ascii="Book Antiqua" w:hAnsi="Book Antiqua" w:cs="Arial"/>
                <w:szCs w:val="22"/>
              </w:rPr>
              <w:lastRenderedPageBreak/>
              <w:t>Bidder’s failure to submit the ‘Undertaking by the bidder regarding Compliance of DMI&amp;SP policy’ along with the Bid or subsequently pursuant to ITB Sub-Clause 21.1 shall lead to outright rejection of the</w:t>
            </w:r>
            <w:r>
              <w:rPr>
                <w:rFonts w:ascii="Book Antiqua" w:hAnsi="Book Antiqua" w:cs="Arial"/>
                <w:szCs w:val="22"/>
              </w:rPr>
              <w:t xml:space="preserve"> </w:t>
            </w:r>
            <w:r w:rsidRPr="006A7E31">
              <w:rPr>
                <w:rFonts w:ascii="Book Antiqua" w:hAnsi="Book Antiqua" w:cs="Arial"/>
                <w:szCs w:val="22"/>
              </w:rPr>
              <w:t>Bid.</w:t>
            </w:r>
          </w:p>
          <w:p w14:paraId="3E2D71F7" w14:textId="77777777" w:rsidR="0068036F" w:rsidRPr="00BB14AE" w:rsidRDefault="0068036F" w:rsidP="0068036F">
            <w:pPr>
              <w:ind w:left="702" w:hanging="540"/>
              <w:jc w:val="both"/>
              <w:rPr>
                <w:rFonts w:ascii="Book Antiqua" w:hAnsi="Book Antiqua" w:cs="Arial"/>
                <w:szCs w:val="22"/>
              </w:rPr>
            </w:pPr>
            <w:r w:rsidRPr="00BB14AE">
              <w:rPr>
                <w:rFonts w:ascii="Book Antiqua" w:hAnsi="Book Antiqua" w:cs="Arial"/>
                <w:szCs w:val="22"/>
              </w:rPr>
              <w:tab/>
            </w:r>
          </w:p>
          <w:p w14:paraId="7079EADE" w14:textId="77777777" w:rsidR="0068036F" w:rsidRDefault="0068036F" w:rsidP="0068036F">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10343432" w14:textId="77777777" w:rsidR="0068036F" w:rsidRDefault="0068036F" w:rsidP="0068036F">
            <w:pPr>
              <w:pStyle w:val="ListParagraph"/>
              <w:rPr>
                <w:rFonts w:ascii="Book Antiqua" w:hAnsi="Book Antiqua" w:cs="Arial"/>
              </w:rPr>
            </w:pPr>
          </w:p>
          <w:p w14:paraId="3DC32B38" w14:textId="77777777" w:rsidR="0068036F" w:rsidRPr="00047A81" w:rsidRDefault="0068036F" w:rsidP="0068036F">
            <w:pPr>
              <w:numPr>
                <w:ilvl w:val="0"/>
                <w:numId w:val="23"/>
              </w:numPr>
              <w:ind w:left="527" w:hanging="425"/>
              <w:jc w:val="both"/>
              <w:rPr>
                <w:rFonts w:ascii="Book Antiqua" w:hAnsi="Book Antiqua" w:cs="Arial"/>
                <w:b/>
                <w:bCs/>
                <w:lang w:bidi="hi-IN"/>
              </w:rPr>
            </w:pPr>
            <w:r w:rsidRPr="00ED033A">
              <w:rPr>
                <w:rFonts w:ascii="Book Antiqua" w:hAnsi="Book Antiqua" w:cs="Arial"/>
                <w:b/>
                <w:bCs/>
                <w:lang w:bidi="hi-IN"/>
              </w:rPr>
              <w:t>Attachment 25</w:t>
            </w:r>
            <w:r>
              <w:rPr>
                <w:rFonts w:ascii="Book Antiqua" w:hAnsi="Book Antiqua" w:cs="Arial"/>
                <w:b/>
                <w:bCs/>
                <w:lang w:bidi="hi-IN"/>
              </w:rPr>
              <w:t xml:space="preserve">:  </w:t>
            </w:r>
            <w:r w:rsidRPr="00F07BD2">
              <w:rPr>
                <w:b/>
                <w:bCs/>
              </w:rPr>
              <w:t>Declaration by the bidder for ‘Code of Integrity for Public procurement’</w:t>
            </w:r>
          </w:p>
          <w:p w14:paraId="035DE102" w14:textId="77777777" w:rsidR="0068036F" w:rsidRPr="00ED033A" w:rsidRDefault="0068036F" w:rsidP="0068036F">
            <w:pPr>
              <w:ind w:left="527"/>
              <w:jc w:val="both"/>
              <w:rPr>
                <w:rFonts w:ascii="Book Antiqua" w:hAnsi="Book Antiqua" w:cs="Arial"/>
                <w:b/>
                <w:bCs/>
                <w:lang w:bidi="hi-IN"/>
              </w:rPr>
            </w:pPr>
          </w:p>
          <w:p w14:paraId="438DBF27" w14:textId="77777777" w:rsidR="0068036F" w:rsidRPr="00047A81" w:rsidRDefault="0068036F" w:rsidP="0068036F">
            <w:pPr>
              <w:pStyle w:val="ListParagraph"/>
              <w:jc w:val="both"/>
              <w:rPr>
                <w:rFonts w:ascii="Book Antiqua" w:hAnsi="Book Antiqua"/>
              </w:rPr>
            </w:pPr>
            <w:r w:rsidRPr="00047A81">
              <w:rPr>
                <w:rFonts w:ascii="Book Antiqua" w:hAnsi="Book Antiqua"/>
              </w:rPr>
              <w:t>The bidder shall furnish in its bid the declaration about abiding by a ‘Code of Integrity for Public Procurement’ in accordance with ITB Clause 36.</w:t>
            </w:r>
          </w:p>
          <w:p w14:paraId="2FEB0234" w14:textId="77777777" w:rsidR="0068036F" w:rsidRPr="00047A81" w:rsidRDefault="0068036F" w:rsidP="0068036F">
            <w:pPr>
              <w:pStyle w:val="ListParagraph"/>
              <w:jc w:val="both"/>
              <w:rPr>
                <w:rFonts w:ascii="Book Antiqua" w:hAnsi="Book Antiqua"/>
              </w:rPr>
            </w:pPr>
          </w:p>
          <w:p w14:paraId="65C03FDB" w14:textId="77777777" w:rsidR="0068036F" w:rsidRDefault="0068036F" w:rsidP="0068036F">
            <w:pPr>
              <w:pStyle w:val="ListParagraph"/>
              <w:jc w:val="both"/>
              <w:rPr>
                <w:rFonts w:ascii="Book Antiqua" w:hAnsi="Book Antiqua"/>
              </w:rPr>
            </w:pPr>
            <w:r w:rsidRPr="00047A81">
              <w:rPr>
                <w:rFonts w:ascii="Book Antiqua" w:hAnsi="Book Antiqua"/>
              </w:rPr>
              <w:t>Bidder’s failure to submit the ‘Declaration for Code of Integrity for Public procurement’ along with the Bid or subsequently pursuant to ITB Sub-Clause 21.1 shall lead to outright rejection of the Bid.</w:t>
            </w:r>
          </w:p>
          <w:p w14:paraId="63180C7C" w14:textId="7C7777A6" w:rsidR="000A047A" w:rsidRPr="000A047A" w:rsidRDefault="000A047A" w:rsidP="000A047A">
            <w:pPr>
              <w:ind w:left="980" w:hanging="1004"/>
              <w:jc w:val="both"/>
              <w:rPr>
                <w:rFonts w:ascii="Book Antiqua" w:hAnsi="Book Antiqua" w:cs="Arial"/>
              </w:rPr>
            </w:pPr>
            <w:r>
              <w:rPr>
                <w:rFonts w:ascii="Book Antiqua" w:hAnsi="Book Antiqua" w:cs="Arial"/>
              </w:rPr>
              <w:t xml:space="preserve">  </w:t>
            </w:r>
          </w:p>
          <w:p w14:paraId="582DA9AD" w14:textId="773D2572" w:rsidR="000A047A" w:rsidRPr="000A047A" w:rsidRDefault="000A047A" w:rsidP="000A047A">
            <w:pPr>
              <w:pStyle w:val="ListParagraph"/>
              <w:numPr>
                <w:ilvl w:val="0"/>
                <w:numId w:val="23"/>
              </w:numPr>
              <w:ind w:left="838" w:hanging="708"/>
              <w:jc w:val="both"/>
              <w:rPr>
                <w:rFonts w:ascii="Book Antiqua" w:hAnsi="Book Antiqua" w:cs="Arial"/>
                <w:b/>
                <w:bCs/>
              </w:rPr>
            </w:pPr>
            <w:r w:rsidRPr="000A047A">
              <w:rPr>
                <w:rFonts w:ascii="Book Antiqua" w:hAnsi="Book Antiqua" w:cs="Arial"/>
                <w:b/>
                <w:bCs/>
              </w:rPr>
              <w:t>Attachment 2</w:t>
            </w:r>
            <w:r>
              <w:rPr>
                <w:rFonts w:ascii="Book Antiqua" w:hAnsi="Book Antiqua" w:cs="Arial"/>
                <w:b/>
                <w:bCs/>
              </w:rPr>
              <w:t>6</w:t>
            </w:r>
            <w:r w:rsidRPr="000A047A">
              <w:rPr>
                <w:rFonts w:ascii="Book Antiqua" w:hAnsi="Book Antiqua" w:cs="Arial"/>
                <w:b/>
                <w:bCs/>
              </w:rPr>
              <w:t xml:space="preserve">:  </w:t>
            </w:r>
            <w:r w:rsidRPr="002118C9">
              <w:rPr>
                <w:rFonts w:ascii="Book Antiqua" w:hAnsi="Book Antiqua"/>
                <w:sz w:val="22"/>
                <w:szCs w:val="22"/>
              </w:rPr>
              <w:t>Compliance to the process related to the e-RA Terms &amp; Conditions and the Business Rules governing the e-RA</w:t>
            </w:r>
            <w:r>
              <w:rPr>
                <w:rFonts w:ascii="Book Antiqua" w:hAnsi="Book Antiqua"/>
                <w:sz w:val="22"/>
                <w:szCs w:val="22"/>
              </w:rPr>
              <w:t>.</w:t>
            </w:r>
          </w:p>
          <w:p w14:paraId="5E959E50" w14:textId="77777777" w:rsidR="0068036F" w:rsidRPr="000A047A" w:rsidRDefault="0068036F" w:rsidP="000A047A">
            <w:pPr>
              <w:jc w:val="both"/>
              <w:rPr>
                <w:rFonts w:ascii="Book Antiqua" w:hAnsi="Book Antiqua" w:cs="Arial"/>
                <w:b/>
                <w:bCs/>
                <w:sz w:val="22"/>
                <w:szCs w:val="22"/>
                <w:lang w:val="en-GB"/>
              </w:rPr>
            </w:pPr>
          </w:p>
        </w:tc>
      </w:tr>
      <w:tr w:rsidR="007F6D19" w:rsidRPr="006D72C1" w14:paraId="081EEF03" w14:textId="77777777" w:rsidTr="00265864">
        <w:trPr>
          <w:trHeight w:val="1115"/>
        </w:trPr>
        <w:tc>
          <w:tcPr>
            <w:tcW w:w="1080" w:type="dxa"/>
            <w:tcBorders>
              <w:right w:val="single" w:sz="4" w:space="0" w:color="auto"/>
            </w:tcBorders>
          </w:tcPr>
          <w:p w14:paraId="2BDDCE41" w14:textId="77777777" w:rsidR="007F6D19" w:rsidRPr="006D72C1" w:rsidRDefault="007F6D19" w:rsidP="0068036F">
            <w:pPr>
              <w:numPr>
                <w:ilvl w:val="0"/>
                <w:numId w:val="1"/>
              </w:numPr>
              <w:jc w:val="both"/>
              <w:rPr>
                <w:rFonts w:ascii="Book Antiqua" w:hAnsi="Book Antiqua" w:cs="Arial"/>
                <w:sz w:val="22"/>
                <w:szCs w:val="22"/>
              </w:rPr>
            </w:pPr>
          </w:p>
        </w:tc>
        <w:tc>
          <w:tcPr>
            <w:tcW w:w="1440" w:type="dxa"/>
            <w:tcBorders>
              <w:right w:val="single" w:sz="4" w:space="0" w:color="auto"/>
            </w:tcBorders>
          </w:tcPr>
          <w:p w14:paraId="773E67FB" w14:textId="04C91595" w:rsidR="007F6D19" w:rsidRPr="00D02929" w:rsidRDefault="007F6D19" w:rsidP="0068036F">
            <w:pPr>
              <w:jc w:val="center"/>
              <w:rPr>
                <w:rFonts w:ascii="Book Antiqua" w:hAnsi="Book Antiqua" w:cs="Arial"/>
                <w:sz w:val="22"/>
                <w:szCs w:val="22"/>
              </w:rPr>
            </w:pPr>
            <w:r w:rsidRPr="00477BF3">
              <w:rPr>
                <w:rFonts w:ascii="Book Antiqua" w:hAnsi="Book Antiqua"/>
              </w:rPr>
              <w:t>ITB 11.</w:t>
            </w:r>
            <w:r>
              <w:rPr>
                <w:rFonts w:ascii="Book Antiqua" w:hAnsi="Book Antiqua"/>
              </w:rPr>
              <w:t>3</w:t>
            </w:r>
          </w:p>
        </w:tc>
        <w:tc>
          <w:tcPr>
            <w:tcW w:w="7200" w:type="dxa"/>
            <w:tcBorders>
              <w:left w:val="single" w:sz="4" w:space="0" w:color="auto"/>
            </w:tcBorders>
          </w:tcPr>
          <w:p w14:paraId="3E2AED45" w14:textId="77777777" w:rsidR="00730B13" w:rsidRPr="002118C9" w:rsidRDefault="00730B13" w:rsidP="00730B13">
            <w:pPr>
              <w:ind w:left="1446" w:hanging="1446"/>
              <w:jc w:val="both"/>
              <w:rPr>
                <w:rFonts w:ascii="Book Antiqua" w:hAnsi="Book Antiqua"/>
                <w:b/>
                <w:bCs/>
                <w:sz w:val="22"/>
                <w:szCs w:val="22"/>
              </w:rPr>
            </w:pPr>
            <w:r w:rsidRPr="002118C9">
              <w:rPr>
                <w:rFonts w:ascii="Book Antiqua" w:hAnsi="Book Antiqua"/>
                <w:b/>
                <w:bCs/>
                <w:sz w:val="22"/>
                <w:szCs w:val="22"/>
              </w:rPr>
              <w:t>Replace the existing clause with the following:</w:t>
            </w:r>
          </w:p>
          <w:p w14:paraId="0CDD1155" w14:textId="77777777" w:rsidR="007F6D19" w:rsidRDefault="007F6D19" w:rsidP="0068036F">
            <w:pPr>
              <w:jc w:val="both"/>
              <w:rPr>
                <w:rFonts w:ascii="Book Antiqua" w:hAnsi="Book Antiqua" w:cs="Arial"/>
                <w:b/>
                <w:bCs/>
                <w:snapToGrid w:val="0"/>
                <w:color w:val="0066FF"/>
                <w:highlight w:val="yellow"/>
              </w:rPr>
            </w:pPr>
          </w:p>
          <w:p w14:paraId="6AD975BB" w14:textId="77777777" w:rsidR="00502AF1" w:rsidRPr="002118C9" w:rsidRDefault="00502AF1" w:rsidP="00502AF1">
            <w:pPr>
              <w:ind w:left="10"/>
              <w:jc w:val="both"/>
              <w:rPr>
                <w:rFonts w:ascii="Book Antiqua" w:hAnsi="Book Antiqua"/>
                <w:sz w:val="22"/>
                <w:szCs w:val="22"/>
              </w:rPr>
            </w:pPr>
            <w:r w:rsidRPr="002118C9">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1177737A" w14:textId="77777777" w:rsidR="00AD2921" w:rsidRDefault="00AD2921" w:rsidP="0068036F">
            <w:pPr>
              <w:jc w:val="both"/>
              <w:rPr>
                <w:rFonts w:ascii="Book Antiqua" w:hAnsi="Book Antiqua" w:cs="Arial"/>
                <w:b/>
                <w:bCs/>
                <w:snapToGrid w:val="0"/>
                <w:color w:val="0066FF"/>
                <w:highlight w:val="yellow"/>
              </w:rPr>
            </w:pPr>
          </w:p>
          <w:p w14:paraId="017D2922" w14:textId="365BDEDC" w:rsidR="002E65AC" w:rsidRDefault="00E46504" w:rsidP="002E65AC">
            <w:pPr>
              <w:ind w:left="10"/>
              <w:jc w:val="both"/>
              <w:rPr>
                <w:rFonts w:ascii="Book Antiqua" w:hAnsi="Book Antiqua"/>
                <w:sz w:val="22"/>
                <w:szCs w:val="22"/>
              </w:rPr>
            </w:pPr>
            <w:r w:rsidRPr="000455EB">
              <w:rPr>
                <w:rFonts w:ascii="Book Antiqua" w:hAnsi="Book Antiqua"/>
              </w:rPr>
              <w:t xml:space="preserve">Separate numbered Schedules shall be used for each of the following elements. The total amount from each Schedule 1 to </w:t>
            </w:r>
            <w:r w:rsidR="00484140">
              <w:rPr>
                <w:rFonts w:ascii="Book Antiqua" w:hAnsi="Book Antiqua"/>
              </w:rPr>
              <w:t>4</w:t>
            </w:r>
            <w:r w:rsidRPr="000455EB">
              <w:rPr>
                <w:rFonts w:ascii="Book Antiqua" w:hAnsi="Book Antiqua"/>
              </w:rPr>
              <w:t xml:space="preserve"> shall be summarized in a grand summary of Price Proposal (Schedule </w:t>
            </w:r>
            <w:r w:rsidR="00484140">
              <w:rPr>
                <w:rFonts w:ascii="Book Antiqua" w:hAnsi="Book Antiqua"/>
              </w:rPr>
              <w:t>5</w:t>
            </w:r>
            <w:r w:rsidRPr="000455EB">
              <w:rPr>
                <w:rFonts w:ascii="Book Antiqua" w:hAnsi="Book Antiqua"/>
              </w:rPr>
              <w:t>) giving the total bid price(s) to be entered in the Bid Form</w:t>
            </w:r>
            <w:r w:rsidR="002E65AC" w:rsidRPr="002118C9">
              <w:rPr>
                <w:rFonts w:ascii="Book Antiqua" w:hAnsi="Book Antiqua"/>
                <w:sz w:val="22"/>
                <w:szCs w:val="22"/>
              </w:rPr>
              <w:t>.</w:t>
            </w:r>
          </w:p>
          <w:p w14:paraId="70E91D99" w14:textId="77777777" w:rsidR="00C45866" w:rsidRDefault="00C45866" w:rsidP="002E65AC">
            <w:pPr>
              <w:ind w:left="10"/>
              <w:jc w:val="both"/>
              <w:rPr>
                <w:rFonts w:ascii="Book Antiqua" w:hAnsi="Book Antiqua"/>
                <w:sz w:val="22"/>
                <w:szCs w:val="22"/>
              </w:rPr>
            </w:pPr>
          </w:p>
          <w:p w14:paraId="2D45C3FF" w14:textId="7D0FD37A" w:rsidR="00C80405" w:rsidRPr="000455EB" w:rsidRDefault="00C80405" w:rsidP="00C80405">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(to be supplied</w:t>
            </w:r>
            <w:r>
              <w:rPr>
                <w:rFonts w:ascii="Book Antiqua" w:hAnsi="Book Antiqua"/>
              </w:rPr>
              <w:t>)</w:t>
            </w:r>
          </w:p>
          <w:p w14:paraId="687CCD8C" w14:textId="77777777" w:rsidR="00C80405" w:rsidRPr="000455EB" w:rsidRDefault="00C80405" w:rsidP="00C80405">
            <w:pPr>
              <w:ind w:left="2700" w:hanging="1620"/>
              <w:jc w:val="both"/>
              <w:rPr>
                <w:rFonts w:ascii="Book Antiqua" w:hAnsi="Book Antiqua"/>
              </w:rPr>
            </w:pPr>
          </w:p>
          <w:p w14:paraId="16E671BE" w14:textId="77777777" w:rsidR="00C80405" w:rsidRPr="000455EB" w:rsidRDefault="00C80405" w:rsidP="00C80405">
            <w:pPr>
              <w:ind w:left="2700" w:hanging="1620"/>
              <w:jc w:val="both"/>
              <w:rPr>
                <w:rFonts w:ascii="Book Antiqua" w:hAnsi="Book Antiqua"/>
              </w:rPr>
            </w:pPr>
            <w:r w:rsidRPr="000455EB">
              <w:rPr>
                <w:rFonts w:ascii="Book Antiqua" w:hAnsi="Book Antiqua"/>
              </w:rPr>
              <w:lastRenderedPageBreak/>
              <w:t>Schedule 2</w:t>
            </w:r>
            <w:r w:rsidRPr="000455EB">
              <w:rPr>
                <w:rFonts w:ascii="Book Antiqua" w:hAnsi="Book Antiqua"/>
              </w:rPr>
              <w:tab/>
              <w:t>Local Transportation, In-transit insurance, loading and unloading.</w:t>
            </w:r>
          </w:p>
          <w:p w14:paraId="21A63F7F" w14:textId="77777777" w:rsidR="00C80405" w:rsidRPr="000455EB" w:rsidRDefault="00C80405" w:rsidP="00C80405">
            <w:pPr>
              <w:ind w:left="2700" w:hanging="1620"/>
              <w:jc w:val="both"/>
              <w:rPr>
                <w:rFonts w:ascii="Book Antiqua" w:hAnsi="Book Antiqua"/>
              </w:rPr>
            </w:pPr>
          </w:p>
          <w:p w14:paraId="01DEAAD4" w14:textId="77777777" w:rsidR="00C80405" w:rsidRPr="000455EB" w:rsidRDefault="00C80405" w:rsidP="00C80405">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564C49A0" w14:textId="77777777" w:rsidR="00C80405" w:rsidRPr="000455EB" w:rsidRDefault="00C80405" w:rsidP="00C80405">
            <w:pPr>
              <w:ind w:left="2700" w:hanging="1620"/>
              <w:jc w:val="both"/>
              <w:rPr>
                <w:rFonts w:ascii="Book Antiqua" w:hAnsi="Book Antiqua"/>
              </w:rPr>
            </w:pPr>
          </w:p>
          <w:p w14:paraId="47B16B53" w14:textId="17501587" w:rsidR="00C80405" w:rsidRPr="008B108E" w:rsidRDefault="00C80405" w:rsidP="00C80405">
            <w:pPr>
              <w:ind w:left="2700" w:hanging="1620"/>
              <w:jc w:val="both"/>
              <w:rPr>
                <w:rFonts w:ascii="Book Antiqua" w:hAnsi="Book Antiqua"/>
              </w:rPr>
            </w:pPr>
            <w:r w:rsidRPr="008B108E">
              <w:rPr>
                <w:rFonts w:ascii="Book Antiqua" w:hAnsi="Book Antiqua"/>
              </w:rPr>
              <w:t>Schedule 4</w:t>
            </w:r>
            <w:r w:rsidRPr="008B108E">
              <w:rPr>
                <w:rFonts w:ascii="Book Antiqua" w:hAnsi="Book Antiqua"/>
              </w:rPr>
              <w:tab/>
            </w:r>
            <w:r w:rsidR="00872B59" w:rsidRPr="000455EB">
              <w:rPr>
                <w:rFonts w:ascii="Book Antiqua" w:hAnsi="Book Antiqua"/>
              </w:rPr>
              <w:t xml:space="preserve">Taxes and Duties not included in Schedule 1 to </w:t>
            </w:r>
            <w:r w:rsidR="00872B59">
              <w:rPr>
                <w:rFonts w:ascii="Book Antiqua" w:hAnsi="Book Antiqua"/>
              </w:rPr>
              <w:t>3</w:t>
            </w:r>
          </w:p>
          <w:p w14:paraId="7C6F24B8" w14:textId="77777777" w:rsidR="00C80405" w:rsidRPr="000455EB" w:rsidRDefault="00C80405" w:rsidP="00C80405">
            <w:pPr>
              <w:ind w:left="2700" w:hanging="1620"/>
              <w:jc w:val="both"/>
              <w:rPr>
                <w:rFonts w:ascii="Book Antiqua" w:hAnsi="Book Antiqua"/>
              </w:rPr>
            </w:pPr>
          </w:p>
          <w:p w14:paraId="4EE09151" w14:textId="5310AE96" w:rsidR="00C80405" w:rsidRPr="000455EB" w:rsidRDefault="00C80405" w:rsidP="00C80405">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r>
            <w:r w:rsidR="00872B59" w:rsidRPr="000455EB">
              <w:rPr>
                <w:rFonts w:ascii="Book Antiqua" w:hAnsi="Book Antiqua"/>
              </w:rPr>
              <w:t xml:space="preserve">Grand Summary (Schedule Nos. 1 to </w:t>
            </w:r>
            <w:r w:rsidR="00872B59">
              <w:rPr>
                <w:rFonts w:ascii="Book Antiqua" w:hAnsi="Book Antiqua"/>
              </w:rPr>
              <w:t>4</w:t>
            </w:r>
            <w:r w:rsidR="00872B59" w:rsidRPr="000455EB">
              <w:rPr>
                <w:rFonts w:ascii="Book Antiqua" w:hAnsi="Book Antiqua"/>
              </w:rPr>
              <w:t>)</w:t>
            </w:r>
          </w:p>
          <w:p w14:paraId="1833AE9D" w14:textId="77777777" w:rsidR="00C80405" w:rsidRPr="000455EB" w:rsidRDefault="00C80405" w:rsidP="00C80405">
            <w:pPr>
              <w:ind w:left="2700" w:hanging="1620"/>
              <w:jc w:val="both"/>
              <w:rPr>
                <w:rFonts w:ascii="Book Antiqua" w:hAnsi="Book Antiqua"/>
              </w:rPr>
            </w:pPr>
          </w:p>
          <w:p w14:paraId="527D8830" w14:textId="77777777" w:rsidR="00D42519" w:rsidRPr="00D42519" w:rsidRDefault="00D42519" w:rsidP="00D42519">
            <w:pPr>
              <w:jc w:val="both"/>
              <w:rPr>
                <w:rFonts w:ascii="Book Antiqua" w:hAnsi="Book Antiqua"/>
                <w:b/>
                <w:bCs/>
              </w:rPr>
            </w:pPr>
            <w:r w:rsidRPr="00D42519">
              <w:rPr>
                <w:rFonts w:ascii="Book Antiqua" w:hAnsi="Book Antiqua"/>
                <w:b/>
                <w:bCs/>
              </w:rPr>
              <w:t>Bidders shall note that the plant and equipment included in Schedule No. 1 above exclude materials used for civil, building and other construction works. All such materials shall be included and priced under Schedule No. 3, Installation Services.</w:t>
            </w:r>
          </w:p>
          <w:p w14:paraId="31388A5F" w14:textId="77777777" w:rsidR="00C45866" w:rsidRPr="002118C9" w:rsidRDefault="00C45866" w:rsidP="002E65AC">
            <w:pPr>
              <w:ind w:left="10"/>
              <w:jc w:val="both"/>
              <w:rPr>
                <w:rFonts w:ascii="Book Antiqua" w:hAnsi="Book Antiqua"/>
                <w:sz w:val="22"/>
                <w:szCs w:val="22"/>
              </w:rPr>
            </w:pPr>
          </w:p>
          <w:p w14:paraId="3027F641" w14:textId="77777777" w:rsidR="00502AF1" w:rsidRPr="000A047A" w:rsidRDefault="00502AF1" w:rsidP="0068036F">
            <w:pPr>
              <w:jc w:val="both"/>
              <w:rPr>
                <w:rFonts w:ascii="Book Antiqua" w:hAnsi="Book Antiqua" w:cs="Arial"/>
                <w:b/>
                <w:bCs/>
                <w:snapToGrid w:val="0"/>
                <w:color w:val="0066FF"/>
                <w:highlight w:val="yellow"/>
              </w:rPr>
            </w:pPr>
          </w:p>
        </w:tc>
      </w:tr>
      <w:tr w:rsidR="008E75AC" w:rsidRPr="006D72C1" w14:paraId="310E66CE" w14:textId="77777777" w:rsidTr="00265864">
        <w:trPr>
          <w:trHeight w:val="1115"/>
        </w:trPr>
        <w:tc>
          <w:tcPr>
            <w:tcW w:w="1080" w:type="dxa"/>
            <w:tcBorders>
              <w:right w:val="single" w:sz="4" w:space="0" w:color="auto"/>
            </w:tcBorders>
          </w:tcPr>
          <w:p w14:paraId="3163B32E" w14:textId="77777777" w:rsidR="008E75AC" w:rsidRPr="006D72C1" w:rsidRDefault="008E75AC" w:rsidP="008E75AC">
            <w:pPr>
              <w:numPr>
                <w:ilvl w:val="0"/>
                <w:numId w:val="1"/>
              </w:numPr>
              <w:jc w:val="both"/>
              <w:rPr>
                <w:rFonts w:ascii="Book Antiqua" w:hAnsi="Book Antiqua" w:cs="Arial"/>
                <w:sz w:val="22"/>
                <w:szCs w:val="22"/>
              </w:rPr>
            </w:pPr>
          </w:p>
        </w:tc>
        <w:tc>
          <w:tcPr>
            <w:tcW w:w="1440" w:type="dxa"/>
            <w:tcBorders>
              <w:right w:val="single" w:sz="4" w:space="0" w:color="auto"/>
            </w:tcBorders>
          </w:tcPr>
          <w:p w14:paraId="58DDCA32" w14:textId="5A85A27E" w:rsidR="008E75AC" w:rsidRPr="00D02929" w:rsidRDefault="008E75AC" w:rsidP="008E75AC">
            <w:pPr>
              <w:jc w:val="center"/>
              <w:rPr>
                <w:rFonts w:ascii="Book Antiqua" w:hAnsi="Book Antiqua" w:cs="Arial"/>
                <w:sz w:val="22"/>
                <w:szCs w:val="22"/>
              </w:rPr>
            </w:pPr>
            <w:r w:rsidRPr="00477BF3">
              <w:rPr>
                <w:rFonts w:ascii="Book Antiqua" w:hAnsi="Book Antiqua"/>
              </w:rPr>
              <w:t>ITB 11.4</w:t>
            </w:r>
          </w:p>
        </w:tc>
        <w:tc>
          <w:tcPr>
            <w:tcW w:w="7200" w:type="dxa"/>
            <w:tcBorders>
              <w:left w:val="single" w:sz="4" w:space="0" w:color="auto"/>
            </w:tcBorders>
          </w:tcPr>
          <w:p w14:paraId="53B7AD70" w14:textId="77777777" w:rsidR="008E75AC" w:rsidRPr="00477BF3" w:rsidRDefault="008E75AC" w:rsidP="008E75AC">
            <w:pPr>
              <w:jc w:val="both"/>
              <w:rPr>
                <w:rFonts w:ascii="Book Antiqua" w:hAnsi="Book Antiqua"/>
                <w:b/>
                <w:bCs/>
              </w:rPr>
            </w:pPr>
            <w:r w:rsidRPr="00477BF3">
              <w:rPr>
                <w:rFonts w:ascii="Book Antiqua" w:hAnsi="Book Antiqua"/>
                <w:b/>
                <w:bCs/>
              </w:rPr>
              <w:t xml:space="preserve">Supplement ITB clause 11.4 with the following: </w:t>
            </w:r>
          </w:p>
          <w:p w14:paraId="48859095" w14:textId="77777777" w:rsidR="008E75AC" w:rsidRPr="00477BF3" w:rsidRDefault="008E75AC" w:rsidP="008E75AC">
            <w:pPr>
              <w:jc w:val="both"/>
              <w:rPr>
                <w:rFonts w:ascii="Book Antiqua" w:hAnsi="Book Antiqua"/>
              </w:rPr>
            </w:pPr>
          </w:p>
          <w:p w14:paraId="4FA2BBE0" w14:textId="47087760" w:rsidR="008E75AC" w:rsidRPr="00710593" w:rsidRDefault="008E75AC" w:rsidP="008E75AC">
            <w:pPr>
              <w:jc w:val="both"/>
              <w:rPr>
                <w:rFonts w:ascii="Book Antiqua" w:hAnsi="Book Antiqua" w:cs="Arial"/>
                <w:b/>
                <w:bCs/>
                <w:snapToGrid w:val="0"/>
                <w:color w:val="0066FF"/>
                <w:highlight w:val="yellow"/>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F73363" w:rsidRPr="006D72C1" w14:paraId="223CEB2C" w14:textId="77777777" w:rsidTr="00265864">
        <w:trPr>
          <w:trHeight w:val="1115"/>
        </w:trPr>
        <w:tc>
          <w:tcPr>
            <w:tcW w:w="1080" w:type="dxa"/>
            <w:tcBorders>
              <w:right w:val="single" w:sz="4" w:space="0" w:color="auto"/>
            </w:tcBorders>
          </w:tcPr>
          <w:p w14:paraId="0B6C0DE8" w14:textId="77777777" w:rsidR="00F73363" w:rsidRPr="006D72C1" w:rsidRDefault="00F73363" w:rsidP="008E75AC">
            <w:pPr>
              <w:numPr>
                <w:ilvl w:val="0"/>
                <w:numId w:val="1"/>
              </w:numPr>
              <w:jc w:val="both"/>
              <w:rPr>
                <w:rFonts w:ascii="Book Antiqua" w:hAnsi="Book Antiqua" w:cs="Arial"/>
                <w:sz w:val="22"/>
                <w:szCs w:val="22"/>
              </w:rPr>
            </w:pPr>
          </w:p>
        </w:tc>
        <w:tc>
          <w:tcPr>
            <w:tcW w:w="1440" w:type="dxa"/>
            <w:tcBorders>
              <w:right w:val="single" w:sz="4" w:space="0" w:color="auto"/>
            </w:tcBorders>
          </w:tcPr>
          <w:p w14:paraId="4B5E21B2" w14:textId="4EE31CB3" w:rsidR="00F73363" w:rsidRPr="00477BF3" w:rsidRDefault="00F73363" w:rsidP="008E75AC">
            <w:pPr>
              <w:jc w:val="center"/>
              <w:rPr>
                <w:rFonts w:ascii="Book Antiqua" w:hAnsi="Book Antiqua"/>
              </w:rPr>
            </w:pPr>
            <w:r w:rsidRPr="00477BF3">
              <w:rPr>
                <w:rFonts w:ascii="Book Antiqua" w:hAnsi="Book Antiqua"/>
              </w:rPr>
              <w:t>ITB 11.4</w:t>
            </w:r>
            <w:r>
              <w:rPr>
                <w:rFonts w:ascii="Book Antiqua" w:hAnsi="Book Antiqua"/>
              </w:rPr>
              <w:t xml:space="preserve"> (k)</w:t>
            </w:r>
          </w:p>
        </w:tc>
        <w:tc>
          <w:tcPr>
            <w:tcW w:w="7200" w:type="dxa"/>
            <w:tcBorders>
              <w:left w:val="single" w:sz="4" w:space="0" w:color="auto"/>
            </w:tcBorders>
          </w:tcPr>
          <w:p w14:paraId="538CFECF" w14:textId="06EAEC54" w:rsidR="00F73363" w:rsidRDefault="00F73363" w:rsidP="00F73363">
            <w:pPr>
              <w:jc w:val="both"/>
              <w:rPr>
                <w:rFonts w:ascii="Book Antiqua" w:hAnsi="Book Antiqua"/>
                <w:b/>
                <w:bCs/>
              </w:rPr>
            </w:pPr>
            <w:r>
              <w:rPr>
                <w:rFonts w:ascii="Book Antiqua" w:hAnsi="Book Antiqua"/>
                <w:b/>
                <w:bCs/>
              </w:rPr>
              <w:t xml:space="preserve">Replace </w:t>
            </w:r>
            <w:r w:rsidRPr="00477BF3">
              <w:rPr>
                <w:rFonts w:ascii="Book Antiqua" w:hAnsi="Book Antiqua"/>
                <w:b/>
                <w:bCs/>
              </w:rPr>
              <w:t xml:space="preserve">ITB clause 11.4 </w:t>
            </w:r>
            <w:r w:rsidR="00273CB4">
              <w:rPr>
                <w:rFonts w:ascii="Book Antiqua" w:hAnsi="Book Antiqua"/>
                <w:b/>
                <w:bCs/>
              </w:rPr>
              <w:t xml:space="preserve">(k) </w:t>
            </w:r>
            <w:r w:rsidRPr="00477BF3">
              <w:rPr>
                <w:rFonts w:ascii="Book Antiqua" w:hAnsi="Book Antiqua"/>
                <w:b/>
                <w:bCs/>
              </w:rPr>
              <w:t xml:space="preserve">with the following: </w:t>
            </w:r>
          </w:p>
          <w:p w14:paraId="2591A256" w14:textId="77777777" w:rsidR="00273CB4" w:rsidRDefault="00273CB4" w:rsidP="00F73363">
            <w:pPr>
              <w:jc w:val="both"/>
              <w:rPr>
                <w:rFonts w:ascii="Book Antiqua" w:hAnsi="Book Antiqua"/>
                <w:b/>
                <w:bCs/>
              </w:rPr>
            </w:pPr>
          </w:p>
          <w:p w14:paraId="261C614E" w14:textId="0DC1E805" w:rsidR="00273CB4" w:rsidRPr="00477BF3" w:rsidRDefault="00273CB4" w:rsidP="00856A7F">
            <w:pPr>
              <w:ind w:left="413" w:hanging="413"/>
              <w:jc w:val="both"/>
              <w:rPr>
                <w:rFonts w:ascii="Book Antiqua" w:hAnsi="Book Antiqua"/>
                <w:b/>
                <w:bCs/>
              </w:rPr>
            </w:pPr>
            <w:r>
              <w:rPr>
                <w:rFonts w:ascii="Book Antiqua" w:hAnsi="Book Antiqua"/>
                <w:b/>
                <w:bCs/>
              </w:rPr>
              <w:t xml:space="preserve">(k) </w:t>
            </w:r>
            <w:r w:rsidR="00856A7F" w:rsidRPr="000455EB">
              <w:rPr>
                <w:rFonts w:ascii="Book Antiqua" w:hAnsi="Book Antiqua"/>
              </w:rPr>
              <w:t>The bidder shall fill up only the marked cell (</w:t>
            </w:r>
            <w:r w:rsidR="00856A7F" w:rsidRPr="00856A7F">
              <w:rPr>
                <w:rFonts w:ascii="Book Antiqua" w:hAnsi="Book Antiqua"/>
                <w:highlight w:val="cyan"/>
              </w:rPr>
              <w:t>shaded in green colour</w:t>
            </w:r>
            <w:r w:rsidR="00856A7F" w:rsidRPr="000455EB">
              <w:rPr>
                <w:rFonts w:ascii="Book Antiqua" w:hAnsi="Book Antiqua"/>
              </w:rPr>
              <w:t xml:space="preserve">) in the work sheets of Schedule 1 to </w:t>
            </w:r>
            <w:r w:rsidR="00024647">
              <w:rPr>
                <w:rFonts w:ascii="Book Antiqua" w:hAnsi="Book Antiqua"/>
              </w:rPr>
              <w:t>5</w:t>
            </w:r>
            <w:r w:rsidR="00856A7F" w:rsidRPr="000455EB">
              <w:rPr>
                <w:rFonts w:ascii="Book Antiqua" w:hAnsi="Book Antiqua"/>
              </w:rPr>
              <w:t xml:space="preserve"> and Taxes &amp; duties. Bidder shall not carry out any modification or changes in any other cell. Required calculations will be carried out automatically in the respective work sheets of Schedule-</w:t>
            </w:r>
            <w:r w:rsidR="00024647">
              <w:rPr>
                <w:rFonts w:ascii="Book Antiqua" w:hAnsi="Book Antiqua"/>
              </w:rPr>
              <w:t xml:space="preserve">5 </w:t>
            </w:r>
            <w:r w:rsidR="00856A7F" w:rsidRPr="000455EB">
              <w:rPr>
                <w:rFonts w:ascii="Book Antiqua" w:hAnsi="Book Antiqua"/>
              </w:rPr>
              <w:t>(Grand Summary)</w:t>
            </w:r>
            <w:r w:rsidR="00024647">
              <w:rPr>
                <w:rFonts w:ascii="Book Antiqua" w:hAnsi="Book Antiqua"/>
              </w:rPr>
              <w:t xml:space="preserve"> </w:t>
            </w:r>
            <w:r w:rsidR="00856A7F" w:rsidRPr="000455EB">
              <w:rPr>
                <w:rFonts w:ascii="Book Antiqua" w:hAnsi="Book Antiqua"/>
              </w:rPr>
              <w:t>and Bid Form</w:t>
            </w:r>
            <w:r w:rsidR="00856A7F">
              <w:rPr>
                <w:rFonts w:ascii="Book Antiqua" w:hAnsi="Book Antiqua"/>
              </w:rPr>
              <w:t>.</w:t>
            </w:r>
          </w:p>
          <w:p w14:paraId="753F8E24" w14:textId="77777777" w:rsidR="00F73363" w:rsidRPr="00477BF3" w:rsidRDefault="00F73363" w:rsidP="008E75AC">
            <w:pPr>
              <w:jc w:val="both"/>
              <w:rPr>
                <w:rFonts w:ascii="Book Antiqua" w:hAnsi="Book Antiqua"/>
                <w:b/>
                <w:bCs/>
              </w:rPr>
            </w:pPr>
          </w:p>
        </w:tc>
      </w:tr>
      <w:tr w:rsidR="001F4EF3" w:rsidRPr="006D72C1" w14:paraId="01C30FA3" w14:textId="77777777" w:rsidTr="005C0CCF">
        <w:trPr>
          <w:trHeight w:val="611"/>
        </w:trPr>
        <w:tc>
          <w:tcPr>
            <w:tcW w:w="1080" w:type="dxa"/>
            <w:tcBorders>
              <w:right w:val="single" w:sz="4" w:space="0" w:color="auto"/>
            </w:tcBorders>
          </w:tcPr>
          <w:p w14:paraId="41CDD5FA" w14:textId="77777777" w:rsidR="001F4EF3" w:rsidRPr="006D72C1" w:rsidRDefault="001F4EF3" w:rsidP="001F4EF3">
            <w:pPr>
              <w:numPr>
                <w:ilvl w:val="0"/>
                <w:numId w:val="1"/>
              </w:numPr>
              <w:jc w:val="both"/>
              <w:rPr>
                <w:rFonts w:ascii="Book Antiqua" w:hAnsi="Book Antiqua" w:cs="Arial"/>
                <w:sz w:val="22"/>
                <w:szCs w:val="22"/>
              </w:rPr>
            </w:pPr>
          </w:p>
        </w:tc>
        <w:tc>
          <w:tcPr>
            <w:tcW w:w="1440" w:type="dxa"/>
            <w:tcBorders>
              <w:right w:val="single" w:sz="4" w:space="0" w:color="auto"/>
            </w:tcBorders>
          </w:tcPr>
          <w:p w14:paraId="10969D0F" w14:textId="5FCCBE90" w:rsidR="001F4EF3" w:rsidRDefault="001F4EF3" w:rsidP="001F4EF3">
            <w:pPr>
              <w:rPr>
                <w:rFonts w:ascii="Book Antiqua" w:hAnsi="Book Antiqua" w:cs="Arial"/>
                <w:sz w:val="22"/>
                <w:szCs w:val="22"/>
              </w:rPr>
            </w:pPr>
            <w:r w:rsidRPr="007D5F05">
              <w:rPr>
                <w:rFonts w:ascii="Book Antiqua" w:hAnsi="Book Antiqua"/>
              </w:rPr>
              <w:t>ITB 11</w:t>
            </w:r>
            <w:r>
              <w:rPr>
                <w:rFonts w:ascii="Book Antiqua" w:hAnsi="Book Antiqua"/>
              </w:rPr>
              <w:t>.5</w:t>
            </w:r>
          </w:p>
        </w:tc>
        <w:tc>
          <w:tcPr>
            <w:tcW w:w="7200" w:type="dxa"/>
            <w:tcBorders>
              <w:left w:val="single" w:sz="4" w:space="0" w:color="auto"/>
            </w:tcBorders>
          </w:tcPr>
          <w:p w14:paraId="4CB78832" w14:textId="1ACC3F7B" w:rsidR="001F4EF3" w:rsidRPr="007D5F05" w:rsidRDefault="007A096B" w:rsidP="001F4EF3">
            <w:pPr>
              <w:jc w:val="both"/>
              <w:rPr>
                <w:rFonts w:ascii="Book Antiqua" w:hAnsi="Book Antiqua"/>
                <w:b/>
              </w:rPr>
            </w:pPr>
            <w:r>
              <w:rPr>
                <w:rFonts w:ascii="Book Antiqua" w:hAnsi="Book Antiqua"/>
                <w:b/>
              </w:rPr>
              <w:t>Replace</w:t>
            </w:r>
            <w:r w:rsidR="001F4EF3" w:rsidRPr="007D5F05">
              <w:rPr>
                <w:rFonts w:ascii="Book Antiqua" w:hAnsi="Book Antiqua"/>
                <w:b/>
              </w:rPr>
              <w:t xml:space="preserve"> ITB clause 11</w:t>
            </w:r>
            <w:r w:rsidR="001F4EF3">
              <w:rPr>
                <w:rFonts w:ascii="Book Antiqua" w:hAnsi="Book Antiqua"/>
                <w:b/>
              </w:rPr>
              <w:t>.5</w:t>
            </w:r>
            <w:r>
              <w:rPr>
                <w:rFonts w:ascii="Book Antiqua" w:hAnsi="Book Antiqua"/>
                <w:b/>
              </w:rPr>
              <w:t xml:space="preserve"> with the following:</w:t>
            </w:r>
          </w:p>
          <w:p w14:paraId="37F0BB49" w14:textId="77777777" w:rsidR="001F4EF3" w:rsidRPr="007D5F05" w:rsidRDefault="001F4EF3" w:rsidP="001F4EF3">
            <w:pPr>
              <w:jc w:val="both"/>
              <w:rPr>
                <w:rFonts w:ascii="Book Antiqua" w:hAnsi="Book Antiqua"/>
              </w:rPr>
            </w:pPr>
            <w:r w:rsidRPr="007D5F05">
              <w:rPr>
                <w:rFonts w:ascii="Book Antiqua" w:hAnsi="Book Antiqua"/>
              </w:rPr>
              <w:t xml:space="preserve"> </w:t>
            </w:r>
          </w:p>
          <w:p w14:paraId="294DA02F" w14:textId="77777777" w:rsidR="001F4EF3" w:rsidRDefault="001F4EF3" w:rsidP="001F4EF3">
            <w:pPr>
              <w:tabs>
                <w:tab w:val="right" w:pos="8640"/>
              </w:tabs>
              <w:jc w:val="both"/>
              <w:rPr>
                <w:rFonts w:ascii="Book Antiqua" w:hAnsi="Book Antiqua"/>
              </w:rPr>
            </w:pPr>
            <w:r w:rsidRPr="002C43E7">
              <w:rPr>
                <w:rFonts w:ascii="Book Antiqua" w:hAnsi="Book Antiqua"/>
                <w:highlight w:val="yellow"/>
              </w:rPr>
              <w:t xml:space="preserve">Prices quoted by the Bidder shall be on </w:t>
            </w:r>
            <w:r w:rsidRPr="002C43E7">
              <w:rPr>
                <w:rFonts w:ascii="Book Antiqua" w:hAnsi="Book Antiqua"/>
                <w:b/>
                <w:bCs/>
                <w:highlight w:val="yellow"/>
              </w:rPr>
              <w:t xml:space="preserve">‘Firm’ </w:t>
            </w:r>
            <w:r w:rsidRPr="002C43E7">
              <w:rPr>
                <w:rFonts w:ascii="Book Antiqua" w:hAnsi="Book Antiqua"/>
                <w:highlight w:val="yellow"/>
              </w:rPr>
              <w:t>basis during the entire currency of contract and shall not be subject to price variation, what-so-ever during contract execution.</w:t>
            </w:r>
          </w:p>
          <w:p w14:paraId="2206FB8D" w14:textId="77777777" w:rsidR="001F4EF3" w:rsidRPr="007D5F05" w:rsidRDefault="001F4EF3" w:rsidP="001F4EF3">
            <w:pPr>
              <w:tabs>
                <w:tab w:val="right" w:pos="8640"/>
              </w:tabs>
              <w:jc w:val="both"/>
              <w:rPr>
                <w:rFonts w:ascii="Book Antiqua" w:hAnsi="Book Antiqua"/>
              </w:rPr>
            </w:pPr>
          </w:p>
          <w:p w14:paraId="00ED06D9" w14:textId="77777777" w:rsidR="001F4EF3" w:rsidRPr="00306AC7" w:rsidRDefault="001F4EF3" w:rsidP="001F4EF3">
            <w:pPr>
              <w:pStyle w:val="BodyText2"/>
              <w:tabs>
                <w:tab w:val="left" w:pos="0"/>
                <w:tab w:val="left" w:pos="5325"/>
              </w:tabs>
              <w:rPr>
                <w:b w:val="0"/>
                <w:bCs w:val="0"/>
                <w:i w:val="0"/>
                <w:iCs w:val="0"/>
              </w:rPr>
            </w:pPr>
            <w:r w:rsidRPr="00306AC7">
              <w:rPr>
                <w:b w:val="0"/>
                <w:bCs w:val="0"/>
                <w:i w:val="0"/>
                <w:iCs w:val="0"/>
              </w:rPr>
              <w:lastRenderedPageBreak/>
              <w:t>A bid submitted with an adjustable price quotation will be treated as non-responsive and rejected.</w:t>
            </w:r>
          </w:p>
          <w:p w14:paraId="202C7645" w14:textId="77777777" w:rsidR="001F4EF3" w:rsidRPr="007D5F05" w:rsidRDefault="001F4EF3" w:rsidP="001F4EF3">
            <w:pPr>
              <w:tabs>
                <w:tab w:val="right" w:pos="8640"/>
              </w:tabs>
              <w:jc w:val="both"/>
              <w:rPr>
                <w:rFonts w:ascii="Book Antiqua" w:hAnsi="Book Antiqua"/>
              </w:rPr>
            </w:pPr>
          </w:p>
          <w:p w14:paraId="13CC9ECB" w14:textId="5D4BDD07" w:rsidR="001F4EF3" w:rsidRDefault="001F4EF3" w:rsidP="001F4EF3">
            <w:pPr>
              <w:ind w:left="-18" w:firstLine="18"/>
              <w:jc w:val="both"/>
              <w:rPr>
                <w:rFonts w:ascii="Book Antiqua" w:hAnsi="Book Antiqua"/>
                <w:b/>
                <w:bCs/>
                <w:u w:val="single"/>
              </w:rPr>
            </w:pPr>
            <w:r w:rsidRPr="007D5F05">
              <w:rPr>
                <w:rFonts w:ascii="Book Antiqua" w:hAnsi="Book Antiqua"/>
                <w:b/>
                <w:bCs/>
                <w:u w:val="single"/>
              </w:rPr>
              <w:t xml:space="preserve">All the relevant clauses pertaining to price variation/adjustment, wherever appearing in the Bidding </w:t>
            </w:r>
            <w:r w:rsidR="00156FC0" w:rsidRPr="007D5F05">
              <w:rPr>
                <w:rFonts w:ascii="Book Antiqua" w:hAnsi="Book Antiqua"/>
                <w:b/>
                <w:bCs/>
                <w:u w:val="single"/>
              </w:rPr>
              <w:t>Documents</w:t>
            </w:r>
            <w:r w:rsidRPr="007D5F05">
              <w:rPr>
                <w:rFonts w:ascii="Book Antiqua" w:hAnsi="Book Antiqua"/>
                <w:b/>
                <w:bCs/>
                <w:u w:val="single"/>
              </w:rPr>
              <w:t xml:space="preserve"> stand</w:t>
            </w:r>
            <w:r>
              <w:rPr>
                <w:rFonts w:ascii="Book Antiqua" w:hAnsi="Book Antiqua"/>
                <w:b/>
                <w:bCs/>
                <w:u w:val="single"/>
              </w:rPr>
              <w:t>s</w:t>
            </w:r>
            <w:r w:rsidRPr="007D5F05">
              <w:rPr>
                <w:rFonts w:ascii="Book Antiqua" w:hAnsi="Book Antiqua"/>
                <w:b/>
                <w:bCs/>
                <w:u w:val="single"/>
              </w:rPr>
              <w:t xml:space="preserve"> deleted.</w:t>
            </w:r>
          </w:p>
          <w:p w14:paraId="7D13F5A1" w14:textId="64C1FAD3" w:rsidR="00156FC0" w:rsidRPr="00334B85" w:rsidRDefault="00156FC0" w:rsidP="001F4EF3">
            <w:pPr>
              <w:ind w:left="-18" w:firstLine="18"/>
              <w:jc w:val="both"/>
              <w:rPr>
                <w:rFonts w:ascii="Book Antiqua" w:hAnsi="Book Antiqua"/>
                <w:sz w:val="22"/>
                <w:szCs w:val="22"/>
              </w:rPr>
            </w:pPr>
          </w:p>
        </w:tc>
      </w:tr>
      <w:tr w:rsidR="0068036F" w:rsidRPr="006D72C1" w14:paraId="1590F159" w14:textId="77777777" w:rsidTr="00265864">
        <w:trPr>
          <w:trHeight w:val="1115"/>
        </w:trPr>
        <w:tc>
          <w:tcPr>
            <w:tcW w:w="1080" w:type="dxa"/>
            <w:tcBorders>
              <w:right w:val="single" w:sz="4" w:space="0" w:color="auto"/>
            </w:tcBorders>
          </w:tcPr>
          <w:p w14:paraId="6B31D45C" w14:textId="77777777" w:rsidR="0068036F" w:rsidRPr="006D72C1" w:rsidRDefault="0068036F" w:rsidP="0068036F">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68036F" w:rsidRPr="006D72C1" w:rsidRDefault="0068036F" w:rsidP="0068036F">
            <w:pPr>
              <w:rPr>
                <w:rFonts w:ascii="Book Antiqua" w:hAnsi="Book Antiqua" w:cs="Arial"/>
                <w:sz w:val="22"/>
                <w:szCs w:val="22"/>
              </w:rPr>
            </w:pPr>
            <w:r w:rsidRPr="006D72C1">
              <w:rPr>
                <w:rFonts w:ascii="Book Antiqua" w:hAnsi="Book Antiqua" w:cs="Arial"/>
                <w:sz w:val="22"/>
                <w:szCs w:val="22"/>
              </w:rPr>
              <w:t>ITB 13.1</w:t>
            </w:r>
          </w:p>
        </w:tc>
        <w:tc>
          <w:tcPr>
            <w:tcW w:w="7200" w:type="dxa"/>
            <w:tcBorders>
              <w:left w:val="single" w:sz="4" w:space="0" w:color="auto"/>
            </w:tcBorders>
          </w:tcPr>
          <w:p w14:paraId="1C311676" w14:textId="77777777" w:rsidR="001A6187" w:rsidRPr="00CB6CA3" w:rsidRDefault="001A6187" w:rsidP="001A6187">
            <w:pPr>
              <w:jc w:val="both"/>
              <w:rPr>
                <w:rFonts w:ascii="Book Antiqua" w:hAnsi="Book Antiqua"/>
              </w:rPr>
            </w:pPr>
            <w:r w:rsidRPr="00CB6CA3">
              <w:rPr>
                <w:rFonts w:ascii="Book Antiqua" w:hAnsi="Book Antiqua"/>
                <w:b/>
                <w:bCs/>
              </w:rPr>
              <w:t>Supplementing ITB clause 13.1 with the following:</w:t>
            </w:r>
          </w:p>
          <w:p w14:paraId="223769B6" w14:textId="77777777" w:rsidR="001A6187" w:rsidRPr="00CB6CA3" w:rsidRDefault="001A6187" w:rsidP="001A6187">
            <w:pPr>
              <w:jc w:val="both"/>
              <w:rPr>
                <w:rFonts w:ascii="Book Antiqua" w:hAnsi="Book Antiqua"/>
              </w:rPr>
            </w:pPr>
          </w:p>
          <w:p w14:paraId="42DF317A" w14:textId="545F5D7C" w:rsidR="001A6187" w:rsidRPr="006F7BDB" w:rsidRDefault="001A6187" w:rsidP="001A6187">
            <w:pPr>
              <w:ind w:right="162" w:hanging="18"/>
              <w:jc w:val="both"/>
              <w:rPr>
                <w:rFonts w:cs="Arial"/>
                <w:b/>
                <w:bCs/>
                <w:color w:val="0070C0"/>
              </w:rPr>
            </w:pPr>
            <w:r w:rsidRPr="00525611">
              <w:rPr>
                <w:rFonts w:ascii="Book Antiqua" w:hAnsi="Book Antiqua"/>
                <w:b/>
                <w:bCs/>
                <w:highlight w:val="yellow"/>
              </w:rPr>
              <w:t>Amount of Bid Security</w:t>
            </w:r>
            <w:r w:rsidR="001F063B">
              <w:rPr>
                <w:rFonts w:ascii="Book Antiqua" w:hAnsi="Book Antiqua"/>
                <w:b/>
                <w:bCs/>
                <w:highlight w:val="yellow"/>
              </w:rPr>
              <w:t xml:space="preserve"> shall be</w:t>
            </w:r>
            <w:r w:rsidRPr="00525611">
              <w:rPr>
                <w:rFonts w:ascii="Book Antiqua" w:hAnsi="Book Antiqua"/>
                <w:b/>
                <w:bCs/>
                <w:highlight w:val="yellow"/>
              </w:rPr>
              <w:t xml:space="preserve"> </w:t>
            </w:r>
            <w:r w:rsidRPr="00311D09">
              <w:rPr>
                <w:rFonts w:ascii="Book Antiqua" w:hAnsi="Book Antiqua" w:cs="Arial"/>
                <w:b/>
                <w:bCs/>
                <w:highlight w:val="yellow"/>
              </w:rPr>
              <w:t>INR</w:t>
            </w:r>
            <w:r w:rsidR="00A93943" w:rsidRPr="00311D09">
              <w:rPr>
                <w:rFonts w:ascii="Book Antiqua" w:hAnsi="Book Antiqua" w:cs="Arial"/>
                <w:b/>
                <w:bCs/>
                <w:highlight w:val="yellow"/>
              </w:rPr>
              <w:t xml:space="preserve"> </w:t>
            </w:r>
            <w:r w:rsidR="00A93943" w:rsidRPr="006F7BDB">
              <w:rPr>
                <w:rFonts w:cs="Arial"/>
                <w:b/>
                <w:bCs/>
                <w:color w:val="0070C0"/>
                <w:highlight w:val="yellow"/>
              </w:rPr>
              <w:t>10,6</w:t>
            </w:r>
            <w:r w:rsidR="00272703" w:rsidRPr="006F7BDB">
              <w:rPr>
                <w:rFonts w:cs="Arial"/>
                <w:b/>
                <w:bCs/>
                <w:color w:val="0070C0"/>
                <w:highlight w:val="yellow"/>
              </w:rPr>
              <w:t>8</w:t>
            </w:r>
            <w:r w:rsidR="00A93943" w:rsidRPr="006F7BDB">
              <w:rPr>
                <w:rFonts w:cs="Arial"/>
                <w:b/>
                <w:bCs/>
                <w:color w:val="0070C0"/>
                <w:highlight w:val="yellow"/>
              </w:rPr>
              <w:t>,</w:t>
            </w:r>
            <w:r w:rsidR="00272703" w:rsidRPr="006F7BDB">
              <w:rPr>
                <w:rFonts w:cs="Arial"/>
                <w:b/>
                <w:bCs/>
                <w:color w:val="0070C0"/>
                <w:highlight w:val="yellow"/>
              </w:rPr>
              <w:t>000</w:t>
            </w:r>
            <w:r w:rsidRPr="006F7BDB">
              <w:rPr>
                <w:rFonts w:cs="Arial"/>
                <w:b/>
                <w:bCs/>
                <w:color w:val="0070C0"/>
                <w:highlight w:val="yellow"/>
              </w:rPr>
              <w:t xml:space="preserve">/- (Rupees </w:t>
            </w:r>
            <w:r w:rsidR="00B36000" w:rsidRPr="006F7BDB">
              <w:rPr>
                <w:rFonts w:cs="Arial"/>
                <w:b/>
                <w:bCs/>
                <w:color w:val="0070C0"/>
                <w:highlight w:val="yellow"/>
              </w:rPr>
              <w:t>Ten</w:t>
            </w:r>
            <w:r w:rsidRPr="006F7BDB">
              <w:rPr>
                <w:rFonts w:cs="Arial"/>
                <w:b/>
                <w:bCs/>
                <w:color w:val="0070C0"/>
                <w:highlight w:val="yellow"/>
              </w:rPr>
              <w:t xml:space="preserve"> Lakh </w:t>
            </w:r>
            <w:r w:rsidR="00B36000" w:rsidRPr="006F7BDB">
              <w:rPr>
                <w:rFonts w:cs="Arial"/>
                <w:b/>
                <w:bCs/>
                <w:color w:val="0070C0"/>
                <w:highlight w:val="yellow"/>
              </w:rPr>
              <w:t>Sixty-</w:t>
            </w:r>
            <w:r w:rsidR="00EE6539" w:rsidRPr="006F7BDB">
              <w:rPr>
                <w:rFonts w:cs="Arial"/>
                <w:b/>
                <w:bCs/>
                <w:color w:val="0070C0"/>
                <w:highlight w:val="yellow"/>
              </w:rPr>
              <w:t>Eight</w:t>
            </w:r>
            <w:r w:rsidR="002A205A" w:rsidRPr="006F7BDB">
              <w:rPr>
                <w:rFonts w:cs="Arial"/>
                <w:b/>
                <w:bCs/>
                <w:color w:val="0070C0"/>
                <w:highlight w:val="yellow"/>
              </w:rPr>
              <w:t xml:space="preserve"> Thousand</w:t>
            </w:r>
            <w:r w:rsidRPr="006F7BDB">
              <w:rPr>
                <w:rFonts w:cs="Arial"/>
                <w:b/>
                <w:bCs/>
                <w:color w:val="0070C0"/>
                <w:highlight w:val="yellow"/>
              </w:rPr>
              <w:t xml:space="preserve"> only).</w:t>
            </w:r>
          </w:p>
          <w:p w14:paraId="76402323" w14:textId="4B420DB6" w:rsidR="0068036F" w:rsidRPr="006D72C1" w:rsidRDefault="0068036F" w:rsidP="0068036F">
            <w:pPr>
              <w:jc w:val="both"/>
              <w:rPr>
                <w:rFonts w:ascii="Book Antiqua" w:hAnsi="Book Antiqua" w:cs="Arial"/>
                <w:sz w:val="22"/>
                <w:szCs w:val="22"/>
                <w:lang w:val="en-GB"/>
              </w:rPr>
            </w:pPr>
          </w:p>
        </w:tc>
      </w:tr>
      <w:tr w:rsidR="00844A62" w:rsidRPr="006D72C1" w14:paraId="470FBC0C" w14:textId="77777777" w:rsidTr="00EC55D5">
        <w:trPr>
          <w:trHeight w:val="452"/>
        </w:trPr>
        <w:tc>
          <w:tcPr>
            <w:tcW w:w="1080" w:type="dxa"/>
            <w:tcBorders>
              <w:right w:val="single" w:sz="4" w:space="0" w:color="auto"/>
            </w:tcBorders>
          </w:tcPr>
          <w:p w14:paraId="0477F078"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844A62" w:rsidRPr="006D72C1" w:rsidRDefault="00844A62" w:rsidP="00844A62">
            <w:pPr>
              <w:rPr>
                <w:rFonts w:ascii="Book Antiqua" w:hAnsi="Book Antiqua"/>
                <w:sz w:val="22"/>
                <w:szCs w:val="22"/>
              </w:rPr>
            </w:pPr>
            <w:r w:rsidRPr="006D72C1">
              <w:rPr>
                <w:rFonts w:ascii="Book Antiqua" w:hAnsi="Book Antiqua" w:cs="Arial"/>
                <w:sz w:val="22"/>
                <w:szCs w:val="22"/>
              </w:rPr>
              <w:t xml:space="preserve">ITB 13.2 </w:t>
            </w:r>
          </w:p>
        </w:tc>
        <w:tc>
          <w:tcPr>
            <w:tcW w:w="7200" w:type="dxa"/>
            <w:tcBorders>
              <w:left w:val="single" w:sz="4" w:space="0" w:color="auto"/>
            </w:tcBorders>
          </w:tcPr>
          <w:p w14:paraId="16E66DCF" w14:textId="77777777" w:rsidR="00844A62" w:rsidRPr="00CB6CA3" w:rsidRDefault="00844A62" w:rsidP="00844A62">
            <w:pPr>
              <w:keepNext/>
              <w:jc w:val="both"/>
              <w:rPr>
                <w:rFonts w:ascii="Book Antiqua" w:hAnsi="Book Antiqua"/>
                <w:b/>
                <w:bCs/>
                <w:u w:val="single"/>
              </w:rPr>
            </w:pPr>
            <w:r>
              <w:rPr>
                <w:rFonts w:ascii="Book Antiqua" w:hAnsi="Book Antiqua"/>
                <w:b/>
                <w:bCs/>
                <w:u w:val="single"/>
              </w:rPr>
              <w:t>Supplemeting</w:t>
            </w:r>
            <w:r w:rsidRPr="00CB6CA3">
              <w:rPr>
                <w:rFonts w:ascii="Book Antiqua" w:hAnsi="Book Antiqua"/>
                <w:b/>
                <w:bCs/>
                <w:u w:val="single"/>
              </w:rPr>
              <w:t xml:space="preserve"> Clause 13.2  ITB with the following:</w:t>
            </w:r>
          </w:p>
          <w:p w14:paraId="210F6A07" w14:textId="5CD3E61C" w:rsidR="00844A62" w:rsidRDefault="00844A62" w:rsidP="00844A62">
            <w:pPr>
              <w:jc w:val="both"/>
              <w:rPr>
                <w:rFonts w:ascii="Book Antiqua" w:hAnsi="Book Antiqua"/>
              </w:rPr>
            </w:pPr>
            <w:r>
              <w:rPr>
                <w:rFonts w:ascii="Book Antiqua" w:hAnsi="Book Antiqua"/>
              </w:rPr>
              <w:t>………</w:t>
            </w:r>
            <w:r w:rsidR="009A6F9F">
              <w:rPr>
                <w:rFonts w:ascii="Book Antiqua" w:hAnsi="Book Antiqua"/>
              </w:rPr>
              <w:t>…</w:t>
            </w:r>
          </w:p>
          <w:p w14:paraId="65B2B112" w14:textId="77777777" w:rsidR="009A6F9F" w:rsidRPr="00CB6CA3" w:rsidRDefault="009A6F9F" w:rsidP="00844A62">
            <w:pPr>
              <w:jc w:val="both"/>
              <w:rPr>
                <w:rFonts w:ascii="Book Antiqua" w:hAnsi="Book Antiqua"/>
              </w:rPr>
            </w:pPr>
          </w:p>
          <w:p w14:paraId="6763617D" w14:textId="77777777" w:rsidR="00844A62" w:rsidRDefault="00844A62" w:rsidP="00844A62">
            <w:pPr>
              <w:jc w:val="both"/>
              <w:rPr>
                <w:rFonts w:ascii="Book Antiqua" w:hAnsi="Book Antiqua"/>
              </w:rPr>
            </w:pPr>
            <w:r w:rsidRPr="00B33403">
              <w:rPr>
                <w:rFonts w:ascii="Book Antiqua" w:hAnsi="Book Antiqua"/>
              </w:rPr>
              <w:t>The Bid Security shall remain valid for a period of 30 days beyond the original bid validity period, and beyond any extension subsequently requested under ITB Sub-Clause 14.2.</w:t>
            </w:r>
          </w:p>
          <w:p w14:paraId="6A9FD52B" w14:textId="77777777" w:rsidR="00844A62" w:rsidRDefault="00844A62" w:rsidP="00844A62">
            <w:pPr>
              <w:jc w:val="both"/>
              <w:rPr>
                <w:rFonts w:ascii="Book Antiqua" w:hAnsi="Book Antiqua"/>
              </w:rPr>
            </w:pPr>
          </w:p>
          <w:p w14:paraId="10C1CDE2" w14:textId="64FC7C31" w:rsidR="00844A62" w:rsidRDefault="00844A62" w:rsidP="00844A62">
            <w:pPr>
              <w:jc w:val="both"/>
              <w:rPr>
                <w:rFonts w:ascii="Book Antiqua" w:hAnsi="Book Antiqua"/>
              </w:rPr>
            </w:pPr>
            <w:r w:rsidRPr="00BA2137">
              <w:rPr>
                <w:rFonts w:ascii="Book Antiqua" w:hAnsi="Book Antiqua"/>
              </w:rPr>
              <w:t>The bid security shall</w:t>
            </w:r>
            <w:r w:rsidR="003843CE">
              <w:rPr>
                <w:rFonts w:ascii="Book Antiqua" w:hAnsi="Book Antiqua"/>
              </w:rPr>
              <w:t xml:space="preserve"> </w:t>
            </w:r>
            <w:r w:rsidRPr="00BA2137">
              <w:rPr>
                <w:rFonts w:ascii="Book Antiqua" w:hAnsi="Book Antiqua"/>
              </w:rPr>
              <w:t xml:space="preserve">, at the bidder’s option, be in the form of </w:t>
            </w:r>
            <w:r w:rsidR="002F0E45" w:rsidRPr="00A95FD7">
              <w:rPr>
                <w:rFonts w:ascii="Book Antiqua" w:hAnsi="Book Antiqua"/>
              </w:rPr>
              <w:t xml:space="preserve">crossed bank draft / banker certified cheque in favour of </w:t>
            </w:r>
            <w:r w:rsidR="002F0E45" w:rsidRPr="00A95FD7">
              <w:rPr>
                <w:rFonts w:ascii="Book Antiqua" w:hAnsi="Book Antiqua"/>
                <w:b/>
                <w:bCs/>
                <w:iCs/>
              </w:rPr>
              <w:t>Power Grid Corporation of India Limited</w:t>
            </w:r>
            <w:r w:rsidR="002F0E45" w:rsidRPr="00A95FD7">
              <w:rPr>
                <w:rFonts w:ascii="Book Antiqua" w:hAnsi="Book Antiqua"/>
                <w:iCs/>
              </w:rPr>
              <w:t xml:space="preserve"> </w:t>
            </w:r>
            <w:r w:rsidR="002F0E45" w:rsidRPr="00A95FD7">
              <w:rPr>
                <w:rFonts w:ascii="Book Antiqua" w:hAnsi="Book Antiqua"/>
                <w:b/>
                <w:bCs/>
                <w:iCs/>
              </w:rPr>
              <w:t xml:space="preserve">payable at Itanagar </w:t>
            </w:r>
            <w:r w:rsidR="00377D3D">
              <w:rPr>
                <w:rFonts w:ascii="Book Antiqua" w:hAnsi="Book Antiqua"/>
                <w:b/>
                <w:bCs/>
                <w:iCs/>
              </w:rPr>
              <w:t xml:space="preserve">or </w:t>
            </w:r>
            <w:r>
              <w:rPr>
                <w:rFonts w:ascii="Book Antiqua" w:eastAsia="Book Antiqua" w:hAnsi="Book Antiqua" w:cs="Book Antiqua"/>
              </w:rPr>
              <w:t xml:space="preserve">a </w:t>
            </w:r>
            <w:r w:rsidRPr="002A205A">
              <w:rPr>
                <w:rFonts w:ascii="Book Antiqua" w:eastAsia="Book Antiqua" w:hAnsi="Book Antiqua" w:cs="Book Antiqua"/>
                <w:b/>
                <w:bCs/>
                <w:highlight w:val="yellow"/>
              </w:rPr>
              <w:t>bank guarantee</w:t>
            </w:r>
            <w:r>
              <w:rPr>
                <w:rFonts w:ascii="Book Antiqua" w:eastAsia="Book Antiqua" w:hAnsi="Book Antiqua" w:cs="Book Antiqua"/>
              </w:rPr>
              <w:t xml:space="preserve"> from a reputed bank selected by the bidder. The format of the bank guarantee shall be in accordance with the form of bid security included in the Bidding Documents under section-VI</w:t>
            </w:r>
            <w:r w:rsidR="002A205A">
              <w:rPr>
                <w:rFonts w:ascii="Book Antiqua" w:eastAsia="Book Antiqua" w:hAnsi="Book Antiqua" w:cs="Book Antiqua"/>
              </w:rPr>
              <w:t xml:space="preserve"> </w:t>
            </w:r>
            <w:r>
              <w:rPr>
                <w:rFonts w:ascii="Book Antiqua" w:eastAsia="Book Antiqua" w:hAnsi="Book Antiqua" w:cs="Book Antiqua"/>
              </w:rPr>
              <w:t>(Forms and Procedures)</w:t>
            </w:r>
            <w:r w:rsidRPr="00536AFB">
              <w:rPr>
                <w:rFonts w:ascii="Book Antiqua" w:hAnsi="Book Antiqua"/>
                <w:b/>
                <w:bCs/>
                <w:sz w:val="22"/>
                <w:szCs w:val="22"/>
              </w:rPr>
              <w:t>.</w:t>
            </w:r>
            <w:r w:rsidRPr="00536AFB">
              <w:rPr>
                <w:rFonts w:ascii="Book Antiqua" w:hAnsi="Book Antiqua"/>
              </w:rPr>
              <w:t xml:space="preserve"> </w:t>
            </w:r>
          </w:p>
          <w:p w14:paraId="760402DB" w14:textId="77777777" w:rsidR="00844A62" w:rsidRDefault="00844A62" w:rsidP="00844A62">
            <w:pPr>
              <w:jc w:val="both"/>
              <w:rPr>
                <w:rFonts w:ascii="Book Antiqua" w:hAnsi="Book Antiqua"/>
                <w:b/>
                <w:bCs/>
              </w:rPr>
            </w:pPr>
          </w:p>
          <w:p w14:paraId="12EE8EC3" w14:textId="77777777" w:rsidR="00844A62" w:rsidRPr="0030284A" w:rsidRDefault="00844A62" w:rsidP="00844A62">
            <w:pPr>
              <w:ind w:left="101"/>
              <w:jc w:val="both"/>
              <w:rPr>
                <w:rFonts w:ascii="Book Antiqua" w:hAnsi="Book Antiqua"/>
              </w:rPr>
            </w:pPr>
            <w:r w:rsidRPr="00737FAF">
              <w:rPr>
                <w:rFonts w:ascii="Book Antiqua" w:hAnsi="Book Antiqua"/>
                <w:b/>
                <w:highlight w:val="yellow"/>
              </w:rPr>
              <w:t>Alternatively,</w:t>
            </w:r>
            <w:r w:rsidRPr="0030284A">
              <w:rPr>
                <w:rFonts w:ascii="Book Antiqua" w:hAnsi="Book Antiqua"/>
              </w:rPr>
              <w:t xml:space="preserve"> if bid security is to be submitted in favor of POWERGRID, the same can be submitted as online payment through </w:t>
            </w:r>
            <w:r w:rsidRPr="00737FAF">
              <w:rPr>
                <w:rFonts w:ascii="Book Antiqua" w:hAnsi="Book Antiqua"/>
                <w:highlight w:val="yellow"/>
              </w:rPr>
              <w:t>POWERGRID ONLINE PAYMENT UTILITY-</w:t>
            </w:r>
            <w:r w:rsidRPr="0030284A">
              <w:rPr>
                <w:rFonts w:ascii="Book Antiqua" w:hAnsi="Book Antiqua"/>
              </w:rPr>
              <w:t xml:space="preserve"> </w:t>
            </w:r>
            <w:hyperlink r:id="rId20" w:history="1">
              <w:r w:rsidRPr="00825ACD">
                <w:rPr>
                  <w:rStyle w:val="Hyperlink"/>
                  <w:rFonts w:ascii="Book Antiqua" w:hAnsi="Book Antiqua"/>
                  <w:b/>
                </w:rPr>
                <w:t>https://epay.powergrid.in</w:t>
              </w:r>
            </w:hyperlink>
            <w:r>
              <w:rPr>
                <w:rFonts w:ascii="Book Antiqua" w:hAnsi="Book Antiqua"/>
                <w:b/>
              </w:rPr>
              <w:t xml:space="preserve"> </w:t>
            </w:r>
            <w:r w:rsidRPr="0030284A">
              <w:rPr>
                <w:rFonts w:ascii="Book Antiqua" w:hAnsi="Book Antiqua"/>
              </w:rPr>
              <w:t>, a link of which is provided on the POWERGRID website www.powergridindia.com. While making online payment towards Bid Security, the bidder shall choose Segment as “Suppliers” and fill in details as follows:</w:t>
            </w:r>
          </w:p>
          <w:p w14:paraId="64E78469" w14:textId="77777777" w:rsidR="00844A62" w:rsidRDefault="00844A62" w:rsidP="00844A62">
            <w:pPr>
              <w:pStyle w:val="Default"/>
              <w:ind w:left="548"/>
              <w:jc w:val="both"/>
            </w:pPr>
          </w:p>
          <w:tbl>
            <w:tblPr>
              <w:tblpPr w:leftFromText="180" w:rightFromText="180" w:vertAnchor="text" w:horzAnchor="margin" w:tblpY="-112"/>
              <w:tblOverlap w:val="never"/>
              <w:tblW w:w="6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876"/>
            </w:tblGrid>
            <w:tr w:rsidR="00844A62" w:rsidRPr="0030284A" w14:paraId="3D9DD4DC" w14:textId="77777777" w:rsidTr="00DC0C55">
              <w:trPr>
                <w:trHeight w:val="592"/>
              </w:trPr>
              <w:tc>
                <w:tcPr>
                  <w:tcW w:w="2122" w:type="dxa"/>
                </w:tcPr>
                <w:p w14:paraId="20CFAB7B" w14:textId="77777777" w:rsidR="00844A62" w:rsidRPr="0030284A" w:rsidRDefault="00844A62" w:rsidP="00844A62">
                  <w:pPr>
                    <w:pStyle w:val="Default"/>
                    <w:ind w:right="785"/>
                    <w:jc w:val="both"/>
                  </w:pPr>
                  <w:r w:rsidRPr="0030284A">
                    <w:lastRenderedPageBreak/>
                    <w:t>Payment Category</w:t>
                  </w:r>
                </w:p>
              </w:tc>
              <w:tc>
                <w:tcPr>
                  <w:tcW w:w="4876" w:type="dxa"/>
                </w:tcPr>
                <w:p w14:paraId="59F24069" w14:textId="77777777" w:rsidR="00844A62" w:rsidRPr="0030284A" w:rsidRDefault="00844A62" w:rsidP="00844A62">
                  <w:pPr>
                    <w:pStyle w:val="Default"/>
                    <w:jc w:val="both"/>
                  </w:pPr>
                  <w:r w:rsidRPr="0030284A">
                    <w:t>EMD</w:t>
                  </w:r>
                </w:p>
              </w:tc>
            </w:tr>
            <w:tr w:rsidR="00844A62" w:rsidRPr="0030284A" w14:paraId="56AA96A1" w14:textId="77777777" w:rsidTr="00DC0C55">
              <w:trPr>
                <w:trHeight w:val="592"/>
              </w:trPr>
              <w:tc>
                <w:tcPr>
                  <w:tcW w:w="2122" w:type="dxa"/>
                </w:tcPr>
                <w:p w14:paraId="6AFBD828" w14:textId="77777777" w:rsidR="00844A62" w:rsidRPr="0030284A" w:rsidRDefault="00844A62" w:rsidP="00844A62">
                  <w:pPr>
                    <w:pStyle w:val="Default"/>
                    <w:ind w:right="785"/>
                    <w:jc w:val="both"/>
                  </w:pPr>
                  <w:r w:rsidRPr="0030284A">
                    <w:t xml:space="preserve"> Sub-category</w:t>
                  </w:r>
                </w:p>
              </w:tc>
              <w:tc>
                <w:tcPr>
                  <w:tcW w:w="4876" w:type="dxa"/>
                </w:tcPr>
                <w:p w14:paraId="5AA0675F" w14:textId="77777777" w:rsidR="00844A62" w:rsidRPr="0030284A" w:rsidRDefault="00844A62" w:rsidP="00844A62">
                  <w:pPr>
                    <w:pStyle w:val="Default"/>
                    <w:jc w:val="both"/>
                  </w:pPr>
                  <w:r>
                    <w:t>EMD payment-NER</w:t>
                  </w:r>
                </w:p>
              </w:tc>
            </w:tr>
            <w:tr w:rsidR="00844A62" w:rsidRPr="0030284A" w14:paraId="3A670BF2" w14:textId="77777777" w:rsidTr="00DC0C55">
              <w:trPr>
                <w:trHeight w:val="579"/>
              </w:trPr>
              <w:tc>
                <w:tcPr>
                  <w:tcW w:w="2122" w:type="dxa"/>
                </w:tcPr>
                <w:p w14:paraId="696186A3" w14:textId="77777777" w:rsidR="00844A62" w:rsidRPr="0030284A" w:rsidRDefault="00844A62" w:rsidP="00844A62">
                  <w:pPr>
                    <w:pStyle w:val="Default"/>
                    <w:ind w:right="785"/>
                    <w:jc w:val="both"/>
                  </w:pPr>
                  <w:r w:rsidRPr="0030284A">
                    <w:t>Name of Depositor</w:t>
                  </w:r>
                </w:p>
              </w:tc>
              <w:tc>
                <w:tcPr>
                  <w:tcW w:w="4876" w:type="dxa"/>
                </w:tcPr>
                <w:p w14:paraId="5D77077C" w14:textId="77777777" w:rsidR="00844A62" w:rsidRPr="0030284A" w:rsidRDefault="00844A62" w:rsidP="00844A62">
                  <w:pPr>
                    <w:pStyle w:val="Default"/>
                    <w:jc w:val="both"/>
                  </w:pPr>
                  <w:r w:rsidRPr="0030284A">
                    <w:t>Name of the Bidder (</w:t>
                  </w:r>
                  <w:r w:rsidRPr="0030284A">
                    <w:rPr>
                      <w:i/>
                      <w:iCs/>
                    </w:rPr>
                    <w:t>name of the Sole bidder )</w:t>
                  </w:r>
                </w:p>
              </w:tc>
            </w:tr>
            <w:tr w:rsidR="00844A62" w:rsidRPr="0030284A" w14:paraId="2259F5E7" w14:textId="77777777" w:rsidTr="00DC0C55">
              <w:trPr>
                <w:trHeight w:val="896"/>
              </w:trPr>
              <w:tc>
                <w:tcPr>
                  <w:tcW w:w="2122" w:type="dxa"/>
                </w:tcPr>
                <w:p w14:paraId="1E420BF9" w14:textId="77777777" w:rsidR="00844A62" w:rsidRPr="0030284A" w:rsidRDefault="00844A62" w:rsidP="00844A62">
                  <w:pPr>
                    <w:pStyle w:val="Default"/>
                    <w:ind w:right="785"/>
                    <w:jc w:val="both"/>
                  </w:pPr>
                  <w:r w:rsidRPr="0030284A">
                    <w:t xml:space="preserve">Vendor Code, if applicable </w:t>
                  </w:r>
                </w:p>
              </w:tc>
              <w:tc>
                <w:tcPr>
                  <w:tcW w:w="4876" w:type="dxa"/>
                </w:tcPr>
                <w:p w14:paraId="66D206C1" w14:textId="77777777" w:rsidR="00844A62" w:rsidRPr="0030284A" w:rsidRDefault="00844A62" w:rsidP="00844A62">
                  <w:pPr>
                    <w:pStyle w:val="Default"/>
                    <w:jc w:val="both"/>
                  </w:pPr>
                  <w:r w:rsidRPr="0030284A">
                    <w:t>POWERGRID vendor code of the bidder, if existing (</w:t>
                  </w:r>
                  <w:r w:rsidRPr="0030284A">
                    <w:rPr>
                      <w:i/>
                      <w:iCs/>
                    </w:rPr>
                    <w:t>vendor code</w:t>
                  </w:r>
                  <w:r w:rsidRPr="0030284A">
                    <w:t xml:space="preserve"> </w:t>
                  </w:r>
                  <w:r w:rsidRPr="0030284A">
                    <w:rPr>
                      <w:i/>
                      <w:iCs/>
                    </w:rPr>
                    <w:t>of the Sole bidder</w:t>
                  </w:r>
                  <w:r w:rsidRPr="0030284A">
                    <w:t xml:space="preserve">) </w:t>
                  </w:r>
                </w:p>
              </w:tc>
            </w:tr>
            <w:tr w:rsidR="00844A62" w:rsidRPr="0030284A" w14:paraId="2061C4B7" w14:textId="77777777" w:rsidTr="00DC0C55">
              <w:trPr>
                <w:trHeight w:val="579"/>
              </w:trPr>
              <w:tc>
                <w:tcPr>
                  <w:tcW w:w="2122" w:type="dxa"/>
                </w:tcPr>
                <w:p w14:paraId="703B65F3" w14:textId="77777777" w:rsidR="00844A62" w:rsidRPr="0030284A" w:rsidRDefault="00844A62" w:rsidP="00844A62">
                  <w:pPr>
                    <w:pStyle w:val="Default"/>
                    <w:ind w:right="785"/>
                    <w:jc w:val="both"/>
                  </w:pPr>
                  <w:r w:rsidRPr="0030284A">
                    <w:t>Payment Remarks</w:t>
                  </w:r>
                </w:p>
              </w:tc>
              <w:tc>
                <w:tcPr>
                  <w:tcW w:w="4876" w:type="dxa"/>
                </w:tcPr>
                <w:p w14:paraId="31C2FC9C" w14:textId="77777777" w:rsidR="00844A62" w:rsidRPr="0030284A" w:rsidRDefault="00844A62" w:rsidP="00844A62">
                  <w:pPr>
                    <w:pStyle w:val="Default"/>
                    <w:jc w:val="both"/>
                  </w:pPr>
                  <w:r w:rsidRPr="0030284A">
                    <w:t>Bid Security for ………….. [</w:t>
                  </w:r>
                  <w:r w:rsidRPr="0030284A">
                    <w:rPr>
                      <w:i/>
                      <w:iCs/>
                    </w:rPr>
                    <w:t>enter the name of the package</w:t>
                  </w:r>
                  <w:r w:rsidRPr="0030284A">
                    <w:t>]</w:t>
                  </w:r>
                </w:p>
              </w:tc>
            </w:tr>
          </w:tbl>
          <w:p w14:paraId="1FB03C8D" w14:textId="61C4645D" w:rsidR="00844A62" w:rsidRPr="006D72C1" w:rsidRDefault="00844A62" w:rsidP="00844A62">
            <w:pPr>
              <w:jc w:val="both"/>
              <w:rPr>
                <w:rFonts w:ascii="Book Antiqua" w:hAnsi="Book Antiqua"/>
                <w:b/>
                <w:bCs/>
                <w:sz w:val="22"/>
                <w:szCs w:val="22"/>
              </w:rPr>
            </w:pPr>
            <w:r w:rsidRPr="00C0596A">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844A62" w:rsidRPr="006D72C1" w14:paraId="28886E10" w14:textId="77777777" w:rsidTr="00265864">
        <w:trPr>
          <w:trHeight w:val="1115"/>
        </w:trPr>
        <w:tc>
          <w:tcPr>
            <w:tcW w:w="1080" w:type="dxa"/>
            <w:tcBorders>
              <w:right w:val="single" w:sz="4" w:space="0" w:color="auto"/>
            </w:tcBorders>
          </w:tcPr>
          <w:p w14:paraId="46D832A2"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13.6</w:t>
            </w:r>
          </w:p>
        </w:tc>
        <w:tc>
          <w:tcPr>
            <w:tcW w:w="7200" w:type="dxa"/>
            <w:tcBorders>
              <w:left w:val="single" w:sz="4" w:space="0" w:color="auto"/>
            </w:tcBorders>
          </w:tcPr>
          <w:p w14:paraId="0682B2D2" w14:textId="77777777" w:rsidR="00844A62" w:rsidRPr="006D72C1" w:rsidRDefault="00844A62" w:rsidP="00844A62">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13.6 with the following</w:t>
            </w:r>
            <w:r w:rsidRPr="006D72C1">
              <w:rPr>
                <w:rFonts w:ascii="Book Antiqua" w:hAnsi="Book Antiqua" w:cs="Arial"/>
                <w:b/>
                <w:bCs/>
                <w:sz w:val="22"/>
                <w:szCs w:val="22"/>
              </w:rPr>
              <w:t>:</w:t>
            </w:r>
          </w:p>
          <w:p w14:paraId="5F12C74D" w14:textId="77777777" w:rsidR="00844A62" w:rsidRPr="006D72C1" w:rsidRDefault="00844A62" w:rsidP="00844A62">
            <w:pPr>
              <w:keepNext/>
              <w:keepLines/>
              <w:jc w:val="both"/>
              <w:rPr>
                <w:rFonts w:ascii="Book Antiqua" w:hAnsi="Book Antiqua" w:cs="Arial"/>
                <w:b/>
                <w:bCs/>
                <w:sz w:val="22"/>
                <w:szCs w:val="22"/>
              </w:rPr>
            </w:pPr>
          </w:p>
          <w:p w14:paraId="07BC507C" w14:textId="77777777" w:rsidR="00023528" w:rsidRPr="007862F5" w:rsidRDefault="00023528" w:rsidP="00023528">
            <w:pPr>
              <w:ind w:left="271"/>
              <w:jc w:val="both"/>
              <w:rPr>
                <w:rFonts w:ascii="Book Antiqua" w:hAnsi="Book Antiqua"/>
                <w:b/>
                <w:bCs/>
              </w:rPr>
            </w:pPr>
            <w:r w:rsidRPr="00F27BB0">
              <w:rPr>
                <w:rFonts w:ascii="Book Antiqua" w:eastAsia="Book Antiqua" w:hAnsi="Book Antiqua" w:cs="Book Antiqua"/>
              </w:rPr>
              <w:t xml:space="preserve">The bid security may be forfeited and </w:t>
            </w:r>
            <w:r w:rsidRPr="00F27BB0">
              <w:rPr>
                <w:rFonts w:ascii="Book Antiqua" w:hAnsi="Book Antiqua"/>
              </w:rPr>
              <w:t xml:space="preserve">the bids from such Bidders shall be considered as non-responsive for any package whose originally scheduled date of bid opening/actual date of bid opening (First Envelope or Second Envelope) falls within the specified period of non-responsiveness/ineligibility. </w:t>
            </w:r>
            <w:r w:rsidRPr="000E58B1">
              <w:rPr>
                <w:rFonts w:ascii="Book Antiqua" w:hAnsi="Book Antiqua"/>
                <w:b/>
                <w:bCs/>
                <w:highlight w:val="yellow"/>
              </w:rPr>
              <w:t>This period of ineligibility shall be 1 year reckoned from the date of issuance of communication from the Employer to this effect.</w:t>
            </w:r>
          </w:p>
          <w:p w14:paraId="5E685B98" w14:textId="77777777" w:rsidR="00023528" w:rsidRDefault="00023528" w:rsidP="00023528">
            <w:pPr>
              <w:spacing w:line="308" w:lineRule="exact"/>
              <w:rPr>
                <w:sz w:val="20"/>
                <w:szCs w:val="20"/>
              </w:rPr>
            </w:pPr>
          </w:p>
          <w:p w14:paraId="648EB90C" w14:textId="77777777" w:rsidR="00023528" w:rsidRDefault="00023528" w:rsidP="00023528">
            <w:pPr>
              <w:numPr>
                <w:ilvl w:val="0"/>
                <w:numId w:val="25"/>
              </w:numPr>
              <w:tabs>
                <w:tab w:val="left" w:pos="1122"/>
              </w:tabs>
              <w:spacing w:line="235" w:lineRule="auto"/>
              <w:ind w:left="1122" w:right="289" w:hanging="567"/>
              <w:rPr>
                <w:rFonts w:ascii="Book Antiqua" w:eastAsia="Book Antiqua" w:hAnsi="Book Antiqua" w:cs="Book Antiqua"/>
              </w:rPr>
            </w:pPr>
            <w:r>
              <w:rPr>
                <w:rFonts w:ascii="Book Antiqua" w:eastAsia="Book Antiqua" w:hAnsi="Book Antiqua" w:cs="Book Antiqua"/>
              </w:rPr>
              <w:t>if the Bidder withdraws its bid during the period of bid validity specified by the Bidder in the Bid Form; or</w:t>
            </w:r>
          </w:p>
          <w:p w14:paraId="525DF19A" w14:textId="77777777" w:rsidR="00023528" w:rsidRDefault="00023528" w:rsidP="00023528">
            <w:pPr>
              <w:tabs>
                <w:tab w:val="left" w:pos="1122"/>
              </w:tabs>
              <w:spacing w:line="300" w:lineRule="exact"/>
              <w:ind w:left="1122" w:hanging="567"/>
              <w:rPr>
                <w:rFonts w:ascii="Book Antiqua" w:eastAsia="Book Antiqua" w:hAnsi="Book Antiqua" w:cs="Book Antiqua"/>
              </w:rPr>
            </w:pPr>
          </w:p>
          <w:p w14:paraId="2E6D083A" w14:textId="1A5016C3" w:rsidR="00023528" w:rsidRPr="00023528" w:rsidRDefault="00023528" w:rsidP="00023528">
            <w:pPr>
              <w:numPr>
                <w:ilvl w:val="0"/>
                <w:numId w:val="25"/>
              </w:numPr>
              <w:tabs>
                <w:tab w:val="left" w:pos="1122"/>
              </w:tabs>
              <w:ind w:left="1122" w:hanging="567"/>
              <w:rPr>
                <w:rFonts w:ascii="Book Antiqua" w:eastAsia="Book Antiqua" w:hAnsi="Book Antiqua" w:cs="Book Antiqua"/>
              </w:rPr>
            </w:pPr>
            <w:r>
              <w:rPr>
                <w:rFonts w:ascii="Book Antiqua" w:eastAsia="Book Antiqua" w:hAnsi="Book Antiqua" w:cs="Book Antiqua"/>
              </w:rPr>
              <w:t xml:space="preserve">In case the Bidder does not withdraw the deviations proposed </w:t>
            </w:r>
            <w:r w:rsidRPr="00023528">
              <w:rPr>
                <w:rFonts w:ascii="Book Antiqua" w:eastAsia="Book Antiqua" w:hAnsi="Book Antiqua" w:cs="Book Antiqua"/>
              </w:rPr>
              <w:t>by him, if any, at the cost of withdrawal stated by him in the bid and/or accept the withdrawals/rectifications pursuant to the declaration/confirmation made by him in Attachment – Declaration of the Bid; or</w:t>
            </w:r>
          </w:p>
          <w:p w14:paraId="27E153AB" w14:textId="77777777" w:rsidR="00023528" w:rsidRDefault="00023528" w:rsidP="00023528">
            <w:pPr>
              <w:tabs>
                <w:tab w:val="left" w:pos="1122"/>
              </w:tabs>
              <w:spacing w:line="315" w:lineRule="exact"/>
              <w:ind w:left="1122" w:hanging="567"/>
              <w:rPr>
                <w:sz w:val="20"/>
                <w:szCs w:val="20"/>
              </w:rPr>
            </w:pPr>
          </w:p>
          <w:p w14:paraId="0A537C40" w14:textId="77777777" w:rsidR="00023528" w:rsidRDefault="00023528" w:rsidP="00023528">
            <w:pPr>
              <w:numPr>
                <w:ilvl w:val="0"/>
                <w:numId w:val="26"/>
              </w:numPr>
              <w:tabs>
                <w:tab w:val="left" w:pos="1122"/>
              </w:tabs>
              <w:spacing w:line="236" w:lineRule="auto"/>
              <w:ind w:left="1122" w:right="289" w:hanging="567"/>
              <w:jc w:val="both"/>
              <w:rPr>
                <w:rFonts w:ascii="Book Antiqua" w:eastAsia="Book Antiqua" w:hAnsi="Book Antiqua" w:cs="Book Antiqua"/>
              </w:rPr>
            </w:pPr>
            <w:r>
              <w:rPr>
                <w:rFonts w:ascii="Book Antiqua" w:eastAsia="Book Antiqua" w:hAnsi="Book Antiqua" w:cs="Book Antiqua"/>
              </w:rPr>
              <w:t>If a Bidder does not accept the corrections to arithmetical errors identified during preliminary evaluation of his bid pursuant to ITB Sub-Clause 27.2; or</w:t>
            </w:r>
          </w:p>
          <w:p w14:paraId="3FD24E69" w14:textId="77777777" w:rsidR="00023528" w:rsidRDefault="00023528" w:rsidP="00023528">
            <w:pPr>
              <w:spacing w:line="312" w:lineRule="exact"/>
              <w:rPr>
                <w:rFonts w:ascii="Book Antiqua" w:eastAsia="Book Antiqua" w:hAnsi="Book Antiqua" w:cs="Book Antiqua"/>
              </w:rPr>
            </w:pPr>
          </w:p>
          <w:p w14:paraId="0216DD9A" w14:textId="77777777" w:rsidR="00023528" w:rsidRDefault="00023528" w:rsidP="00023528">
            <w:pPr>
              <w:numPr>
                <w:ilvl w:val="0"/>
                <w:numId w:val="26"/>
              </w:numPr>
              <w:spacing w:line="238" w:lineRule="auto"/>
              <w:ind w:left="1122" w:right="289" w:hanging="567"/>
              <w:jc w:val="both"/>
              <w:rPr>
                <w:rFonts w:ascii="Book Antiqua" w:eastAsia="Book Antiqua" w:hAnsi="Book Antiqua" w:cs="Book Antiqua"/>
              </w:rPr>
            </w:pPr>
            <w:r>
              <w:rPr>
                <w:rFonts w:ascii="Book Antiqua" w:eastAsia="Book Antiqua" w:hAnsi="Book Antiqua" w:cs="Book Antiqua"/>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42400D0D" w14:textId="77777777" w:rsidR="00023528" w:rsidRDefault="00023528" w:rsidP="00023528">
            <w:pPr>
              <w:spacing w:line="314" w:lineRule="exact"/>
              <w:ind w:left="1122" w:hanging="567"/>
              <w:rPr>
                <w:rFonts w:ascii="Book Antiqua" w:eastAsia="Book Antiqua" w:hAnsi="Book Antiqua" w:cs="Book Antiqua"/>
              </w:rPr>
            </w:pPr>
          </w:p>
          <w:p w14:paraId="2E4176BB" w14:textId="77777777" w:rsidR="00023528" w:rsidRDefault="00023528" w:rsidP="00023528">
            <w:pPr>
              <w:numPr>
                <w:ilvl w:val="0"/>
                <w:numId w:val="26"/>
              </w:numPr>
              <w:spacing w:line="235" w:lineRule="auto"/>
              <w:ind w:left="1122" w:right="289" w:hanging="567"/>
              <w:rPr>
                <w:rFonts w:ascii="Book Antiqua" w:eastAsia="Book Antiqua" w:hAnsi="Book Antiqua" w:cs="Book Antiqua"/>
              </w:rPr>
            </w:pPr>
            <w:r>
              <w:rPr>
                <w:rFonts w:ascii="Book Antiqua" w:eastAsia="Book Antiqua" w:hAnsi="Book Antiqua" w:cs="Book Antiqua"/>
              </w:rPr>
              <w:t>in the case of a successful Bidder, if the Bidder fails within the specified time limit</w:t>
            </w:r>
          </w:p>
          <w:p w14:paraId="2074A799" w14:textId="77777777" w:rsidR="00023528" w:rsidRDefault="00023528" w:rsidP="00023528">
            <w:pPr>
              <w:spacing w:line="235" w:lineRule="exact"/>
              <w:rPr>
                <w:sz w:val="20"/>
                <w:szCs w:val="20"/>
              </w:rPr>
            </w:pPr>
          </w:p>
          <w:p w14:paraId="364E4CE2" w14:textId="77777777" w:rsidR="00023528" w:rsidRDefault="00023528" w:rsidP="00E21263">
            <w:pPr>
              <w:numPr>
                <w:ilvl w:val="0"/>
                <w:numId w:val="27"/>
              </w:numPr>
              <w:tabs>
                <w:tab w:val="left" w:pos="1831"/>
              </w:tabs>
              <w:spacing w:line="236" w:lineRule="auto"/>
              <w:ind w:left="1831" w:right="289" w:hanging="567"/>
              <w:rPr>
                <w:rFonts w:ascii="Book Antiqua" w:eastAsia="Book Antiqua" w:hAnsi="Book Antiqua" w:cs="Book Antiqua"/>
              </w:rPr>
            </w:pPr>
            <w:bookmarkStart w:id="0" w:name="page31"/>
            <w:bookmarkEnd w:id="0"/>
            <w:r>
              <w:rPr>
                <w:rFonts w:ascii="Book Antiqua" w:eastAsia="Book Antiqua" w:hAnsi="Book Antiqua" w:cs="Book Antiqua"/>
              </w:rPr>
              <w:t>to sign the Contract Agreement, in accordance with ITB Clause 34, or</w:t>
            </w:r>
          </w:p>
          <w:p w14:paraId="74E84BB2" w14:textId="77777777" w:rsidR="00023528" w:rsidRDefault="00023528" w:rsidP="00E21263">
            <w:pPr>
              <w:tabs>
                <w:tab w:val="left" w:pos="1831"/>
              </w:tabs>
              <w:spacing w:line="308" w:lineRule="exact"/>
              <w:ind w:left="1831" w:hanging="567"/>
              <w:rPr>
                <w:rFonts w:ascii="Book Antiqua" w:eastAsia="Book Antiqua" w:hAnsi="Book Antiqua" w:cs="Book Antiqua"/>
              </w:rPr>
            </w:pPr>
          </w:p>
          <w:p w14:paraId="0EACE474" w14:textId="77777777" w:rsidR="00023528" w:rsidRDefault="00023528" w:rsidP="00E21263">
            <w:pPr>
              <w:numPr>
                <w:ilvl w:val="0"/>
                <w:numId w:val="27"/>
              </w:numPr>
              <w:tabs>
                <w:tab w:val="left" w:pos="1831"/>
              </w:tabs>
              <w:spacing w:line="237" w:lineRule="auto"/>
              <w:ind w:left="1831" w:right="289" w:hanging="567"/>
              <w:jc w:val="both"/>
              <w:rPr>
                <w:rFonts w:ascii="Book Antiqua" w:eastAsia="Book Antiqua" w:hAnsi="Book Antiqua" w:cs="Book Antiqua"/>
              </w:rPr>
            </w:pPr>
            <w:r>
              <w:rPr>
                <w:rFonts w:ascii="Book Antiqua" w:eastAsia="Book Antiqua" w:hAnsi="Book Antiqua" w:cs="Book Antiqua"/>
              </w:rPr>
              <w:t>to furnish the required performance security(ies), in accordance with ITB Clause 35 and/or to keep the bid security valid as per the requirement of ITB Sub-Clause 13.5, or</w:t>
            </w:r>
          </w:p>
          <w:p w14:paraId="19C4E220" w14:textId="77777777" w:rsidR="00023528" w:rsidRDefault="00023528" w:rsidP="00023528">
            <w:pPr>
              <w:pStyle w:val="ListParagraph"/>
              <w:rPr>
                <w:rFonts w:ascii="Book Antiqua" w:eastAsia="Book Antiqua" w:hAnsi="Book Antiqua" w:cs="Book Antiqua"/>
                <w:szCs w:val="24"/>
              </w:rPr>
            </w:pPr>
          </w:p>
          <w:p w14:paraId="3123B101" w14:textId="77777777" w:rsidR="00023528" w:rsidRPr="007862F5" w:rsidRDefault="00023528" w:rsidP="00E21263">
            <w:pPr>
              <w:pStyle w:val="ListParagraph"/>
              <w:numPr>
                <w:ilvl w:val="0"/>
                <w:numId w:val="26"/>
              </w:numPr>
              <w:tabs>
                <w:tab w:val="left" w:pos="1122"/>
              </w:tabs>
              <w:spacing w:line="237" w:lineRule="auto"/>
              <w:ind w:left="1122" w:right="289" w:hanging="567"/>
              <w:jc w:val="both"/>
              <w:rPr>
                <w:rFonts w:ascii="Book Antiqua" w:eastAsia="Book Antiqua" w:hAnsi="Book Antiqua" w:cs="Book Antiqua"/>
                <w:b/>
                <w:bCs/>
                <w:szCs w:val="24"/>
              </w:rPr>
            </w:pPr>
            <w:r w:rsidRPr="007862F5">
              <w:rPr>
                <w:rFonts w:ascii="Book Antiqua" w:hAnsi="Book Antiqua"/>
                <w:b/>
                <w:bCs/>
                <w:szCs w:val="24"/>
              </w:rPr>
              <w:t>In case of violation/transgression of ‘Code of Integrity for Public Procurement’ by the bidder/contractor in competing for the Contract, in accordance with ITB Clause 36</w:t>
            </w:r>
            <w:r>
              <w:rPr>
                <w:rFonts w:ascii="Book Antiqua" w:hAnsi="Book Antiqua"/>
                <w:b/>
                <w:bCs/>
                <w:szCs w:val="24"/>
              </w:rPr>
              <w:t>.</w:t>
            </w:r>
          </w:p>
          <w:p w14:paraId="0486200E" w14:textId="2BC59EA0" w:rsidR="00844A62" w:rsidRPr="00023528" w:rsidRDefault="00844A62" w:rsidP="00023528">
            <w:pPr>
              <w:jc w:val="both"/>
              <w:rPr>
                <w:rFonts w:ascii="Book Antiqua" w:eastAsia="Calibri" w:hAnsi="Book Antiqua"/>
                <w:color w:val="000000"/>
                <w:sz w:val="22"/>
                <w:szCs w:val="22"/>
                <w:lang w:bidi="hi-IN"/>
              </w:rPr>
            </w:pPr>
          </w:p>
        </w:tc>
      </w:tr>
      <w:tr w:rsidR="00844A62" w:rsidRPr="006D72C1" w14:paraId="3BC9AF31" w14:textId="77777777" w:rsidTr="008D50C1">
        <w:trPr>
          <w:trHeight w:val="539"/>
        </w:trPr>
        <w:tc>
          <w:tcPr>
            <w:tcW w:w="1080" w:type="dxa"/>
            <w:tcBorders>
              <w:right w:val="single" w:sz="4" w:space="0" w:color="auto"/>
            </w:tcBorders>
          </w:tcPr>
          <w:p w14:paraId="7487B214"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14.2</w:t>
            </w:r>
          </w:p>
        </w:tc>
        <w:tc>
          <w:tcPr>
            <w:tcW w:w="7200" w:type="dxa"/>
            <w:tcBorders>
              <w:left w:val="single" w:sz="4" w:space="0" w:color="auto"/>
            </w:tcBorders>
          </w:tcPr>
          <w:p w14:paraId="0427CEE0" w14:textId="77777777" w:rsidR="00844A62" w:rsidRPr="006D72C1" w:rsidRDefault="00844A62" w:rsidP="00844A62">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844A62" w:rsidRPr="006D72C1" w:rsidRDefault="00844A62" w:rsidP="00844A62">
            <w:pPr>
              <w:keepNext/>
              <w:keepLines/>
              <w:jc w:val="both"/>
              <w:rPr>
                <w:rFonts w:ascii="Book Antiqua" w:hAnsi="Book Antiqua" w:cs="Arial"/>
                <w:b/>
                <w:bCs/>
                <w:sz w:val="22"/>
                <w:szCs w:val="22"/>
              </w:rPr>
            </w:pPr>
          </w:p>
          <w:p w14:paraId="5E0EBF55" w14:textId="77777777" w:rsidR="00844A62" w:rsidRDefault="00844A62" w:rsidP="00844A62">
            <w:pPr>
              <w:jc w:val="both"/>
              <w:rPr>
                <w:rFonts w:ascii="Book Antiqua" w:hAnsi="Book Antiqua" w:cs="Book Antiqua"/>
                <w:color w:val="000000"/>
                <w:sz w:val="22"/>
                <w:szCs w:val="22"/>
                <w:lang w:bidi="hi-IN"/>
              </w:rPr>
            </w:pPr>
            <w:r w:rsidRPr="002A205A">
              <w:rPr>
                <w:rFonts w:ascii="Book Antiqua" w:hAnsi="Book Antiqua" w:cs="Book Antiqua"/>
                <w:color w:val="000000"/>
                <w:lang w:bidi="hi-IN"/>
              </w:rPr>
              <w:t>In exceptional circumstance, the Employer may solicit the Bidder</w:t>
            </w:r>
            <w:r w:rsidRPr="002A205A">
              <w:rPr>
                <w:rFonts w:ascii="Book Antiqua" w:hAnsi="Book Antiqua"/>
                <w:color w:val="000000"/>
                <w:lang w:bidi="hi-IN"/>
              </w:rPr>
              <w:t>’</w:t>
            </w:r>
            <w:r w:rsidRPr="002A205A">
              <w:rPr>
                <w:rFonts w:ascii="Book Antiqua" w:hAnsi="Book Antiqua" w:cs="Book Antiqua"/>
                <w:color w:val="000000"/>
                <w:lang w:bidi="hi-IN"/>
              </w:rPr>
              <w:t>s</w:t>
            </w:r>
            <w:r w:rsidRPr="006D72C1">
              <w:rPr>
                <w:rFonts w:ascii="Book Antiqua" w:hAnsi="Book Antiqua" w:cs="Book Antiqua"/>
                <w:color w:val="000000"/>
                <w:sz w:val="22"/>
                <w:szCs w:val="22"/>
                <w:lang w:bidi="hi-IN"/>
              </w:rPr>
              <w:t xml:space="preserve"> </w:t>
            </w:r>
            <w:r w:rsidRPr="002A205A">
              <w:rPr>
                <w:rFonts w:ascii="Book Antiqua" w:hAnsi="Book Antiqua" w:cs="Book Antiqua"/>
                <w:color w:val="000000"/>
                <w:lang w:bidi="hi-IN"/>
              </w:rPr>
              <w:t xml:space="preserve">consent to an extension of the bid validity period. The request and responses thereto shall be made in writing or by cable. </w:t>
            </w:r>
            <w:r w:rsidRPr="002A205A">
              <w:rPr>
                <w:rFonts w:ascii="Book Antiqua" w:hAnsi="Book Antiqua" w:cs="Book Antiqua"/>
                <w:b/>
                <w:bCs/>
                <w:color w:val="000000"/>
                <w:lang w:bidi="hi-IN"/>
              </w:rPr>
              <w:t>A Bidder may refuse the request, in which case provision of non-responsiveness in future packages as per ITB 13.6 shall not be applicable</w:t>
            </w:r>
            <w:r w:rsidRPr="002A205A">
              <w:rPr>
                <w:rFonts w:ascii="Book Antiqua" w:hAnsi="Book Antiqua" w:cs="Book Antiqua"/>
                <w:color w:val="000000"/>
                <w:lang w:bidi="hi-IN"/>
              </w:rPr>
              <w:t xml:space="preserve"> A Bidder granting the request will not be required or permitted to modify its bid.</w:t>
            </w:r>
          </w:p>
          <w:p w14:paraId="4A3058C1" w14:textId="5137A055" w:rsidR="00844A62" w:rsidRPr="006D72C1" w:rsidRDefault="00844A62" w:rsidP="00844A62">
            <w:pPr>
              <w:jc w:val="both"/>
              <w:rPr>
                <w:rFonts w:ascii="Book Antiqua" w:hAnsi="Book Antiqua" w:cs="Arial"/>
                <w:b/>
                <w:bCs/>
                <w:sz w:val="22"/>
                <w:szCs w:val="22"/>
              </w:rPr>
            </w:pPr>
          </w:p>
        </w:tc>
      </w:tr>
      <w:tr w:rsidR="00844A62" w:rsidRPr="006D72C1" w14:paraId="4367F3A5" w14:textId="77777777" w:rsidTr="008624E5">
        <w:trPr>
          <w:trHeight w:val="530"/>
        </w:trPr>
        <w:tc>
          <w:tcPr>
            <w:tcW w:w="1080" w:type="dxa"/>
            <w:tcBorders>
              <w:right w:val="single" w:sz="4" w:space="0" w:color="auto"/>
            </w:tcBorders>
          </w:tcPr>
          <w:p w14:paraId="1E1EB518"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15.1</w:t>
            </w:r>
          </w:p>
        </w:tc>
        <w:tc>
          <w:tcPr>
            <w:tcW w:w="7200" w:type="dxa"/>
            <w:tcBorders>
              <w:left w:val="single" w:sz="4" w:space="0" w:color="auto"/>
            </w:tcBorders>
          </w:tcPr>
          <w:p w14:paraId="072B9F74" w14:textId="77777777" w:rsidR="00844A62" w:rsidRPr="006D72C1" w:rsidRDefault="00844A62" w:rsidP="00844A62">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844A62" w:rsidRPr="006D72C1" w:rsidRDefault="00844A62" w:rsidP="00844A62">
            <w:pPr>
              <w:jc w:val="both"/>
              <w:rPr>
                <w:rFonts w:ascii="Book Antiqua" w:hAnsi="Book Antiqua" w:cs="Arial"/>
                <w:spacing w:val="-2"/>
                <w:sz w:val="22"/>
                <w:szCs w:val="22"/>
              </w:rPr>
            </w:pPr>
          </w:p>
          <w:p w14:paraId="621AFF58" w14:textId="77777777" w:rsidR="00844A62" w:rsidRPr="006D72C1" w:rsidRDefault="00844A62" w:rsidP="00844A62">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844A62" w:rsidRPr="006D72C1" w:rsidRDefault="00844A62" w:rsidP="00844A62">
            <w:pPr>
              <w:jc w:val="both"/>
              <w:rPr>
                <w:rFonts w:ascii="Book Antiqua" w:hAnsi="Book Antiqua" w:cs="Arial"/>
                <w:spacing w:val="-2"/>
                <w:sz w:val="22"/>
                <w:szCs w:val="22"/>
              </w:rPr>
            </w:pPr>
          </w:p>
          <w:p w14:paraId="0C62D9B6" w14:textId="77777777" w:rsidR="00844A62" w:rsidRPr="006D72C1" w:rsidRDefault="00844A62" w:rsidP="00844A62">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844A62" w:rsidRPr="006D72C1" w:rsidRDefault="00844A62" w:rsidP="00844A62">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844A62" w:rsidRPr="006D72C1" w:rsidRDefault="00844A62" w:rsidP="00844A62">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lastRenderedPageBreak/>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844A62" w:rsidRPr="006D72C1" w:rsidRDefault="00844A62" w:rsidP="00844A62">
            <w:pPr>
              <w:ind w:left="1080"/>
              <w:jc w:val="both"/>
              <w:rPr>
                <w:rFonts w:ascii="Book Antiqua" w:hAnsi="Book Antiqua" w:cs="Arial"/>
                <w:spacing w:val="-2"/>
                <w:sz w:val="22"/>
                <w:szCs w:val="22"/>
              </w:rPr>
            </w:pPr>
          </w:p>
          <w:p w14:paraId="4CBF794A" w14:textId="77777777" w:rsidR="00844A62" w:rsidRPr="006D72C1" w:rsidRDefault="00844A62" w:rsidP="00844A62">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alongwith the bid. (</w:t>
            </w:r>
            <w:r w:rsidRPr="006D72C1">
              <w:rPr>
                <w:rFonts w:ascii="Book Antiqua" w:hAnsi="Book Antiqua"/>
                <w:i/>
                <w:iCs/>
                <w:color w:val="FF0000"/>
                <w:spacing w:val="-2"/>
                <w:sz w:val="22"/>
                <w:szCs w:val="22"/>
              </w:rPr>
              <w:t xml:space="preserve">Please refer user manuals at the portal </w:t>
            </w:r>
            <w:hyperlink r:id="rId21"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844A62" w:rsidRPr="006D72C1" w:rsidRDefault="00844A62" w:rsidP="00844A62">
            <w:pPr>
              <w:ind w:left="1080"/>
              <w:jc w:val="both"/>
              <w:rPr>
                <w:rFonts w:ascii="Book Antiqua" w:hAnsi="Book Antiqua" w:cs="Arial"/>
                <w:spacing w:val="-2"/>
                <w:sz w:val="22"/>
                <w:szCs w:val="22"/>
              </w:rPr>
            </w:pPr>
          </w:p>
          <w:p w14:paraId="64CCCB65" w14:textId="77777777" w:rsidR="00844A62" w:rsidRPr="006D72C1" w:rsidRDefault="00844A62" w:rsidP="00844A62">
            <w:pPr>
              <w:jc w:val="both"/>
              <w:rPr>
                <w:rFonts w:ascii="Book Antiqua" w:hAnsi="Book Antiqua" w:cs="Arial"/>
                <w:spacing w:val="-2"/>
                <w:sz w:val="22"/>
                <w:szCs w:val="22"/>
                <w:u w:val="single"/>
              </w:rPr>
            </w:pPr>
            <w:r w:rsidRPr="006D72C1">
              <w:rPr>
                <w:rFonts w:ascii="Book Antiqua" w:hAnsi="Book Antiqua" w:cs="Arial"/>
                <w:spacing w:val="-2"/>
                <w:sz w:val="22"/>
                <w:szCs w:val="22"/>
              </w:rPr>
              <w:t xml:space="preserve">(ii) </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followings: </w:t>
            </w:r>
          </w:p>
          <w:p w14:paraId="1FA3DD40" w14:textId="77777777" w:rsidR="00844A62" w:rsidRPr="006D72C1" w:rsidRDefault="00844A62" w:rsidP="00844A62">
            <w:pPr>
              <w:jc w:val="both"/>
              <w:rPr>
                <w:rFonts w:ascii="Book Antiqua" w:hAnsi="Book Antiqua" w:cs="Arial"/>
                <w:spacing w:val="-2"/>
                <w:sz w:val="22"/>
                <w:szCs w:val="22"/>
                <w:u w:val="single"/>
              </w:rPr>
            </w:pPr>
          </w:p>
          <w:p w14:paraId="4CFFA762" w14:textId="44FEE61D" w:rsidR="006470CA" w:rsidRDefault="00976A2F" w:rsidP="00813B1C">
            <w:pPr>
              <w:pStyle w:val="ListParagraph"/>
              <w:numPr>
                <w:ilvl w:val="0"/>
                <w:numId w:val="20"/>
              </w:numPr>
              <w:ind w:left="432" w:hanging="432"/>
              <w:jc w:val="both"/>
              <w:rPr>
                <w:rFonts w:ascii="Book Antiqua" w:hAnsi="Book Antiqua" w:cs="Arial"/>
                <w:sz w:val="22"/>
                <w:szCs w:val="22"/>
              </w:rPr>
            </w:pPr>
            <w:r w:rsidRPr="00AA5E2C">
              <w:rPr>
                <w:rFonts w:ascii="Book Antiqua" w:hAnsi="Book Antiqua" w:cs="Arial"/>
              </w:rPr>
              <w:t>DD or Online Payment Acknowledgement towards Bidding Document fee of the amount as specified in accordance with clause 5.4 of ITB or documentary evidence in support of exemption of Bidding Document fee as per ITB 5.5</w:t>
            </w:r>
            <w:r>
              <w:rPr>
                <w:rFonts w:ascii="Book Antiqua" w:hAnsi="Book Antiqua" w:cs="Arial"/>
              </w:rPr>
              <w:t>.</w:t>
            </w:r>
          </w:p>
          <w:p w14:paraId="79145573" w14:textId="5399C3F6" w:rsidR="00844A62" w:rsidRPr="006D72C1" w:rsidRDefault="00844A62" w:rsidP="00813B1C">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w:t>
            </w:r>
          </w:p>
          <w:p w14:paraId="1C1F2094" w14:textId="77777777" w:rsidR="00844A62" w:rsidRPr="006D72C1" w:rsidRDefault="00844A62" w:rsidP="00844A62">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844A62" w:rsidRPr="006D72C1" w:rsidRDefault="00844A62" w:rsidP="00844A62">
            <w:pPr>
              <w:pStyle w:val="ListParagraph"/>
              <w:ind w:left="882"/>
              <w:jc w:val="both"/>
              <w:rPr>
                <w:rFonts w:ascii="Book Antiqua" w:hAnsi="Book Antiqua" w:cs="Arial"/>
                <w:sz w:val="22"/>
                <w:szCs w:val="22"/>
              </w:rPr>
            </w:pPr>
          </w:p>
          <w:p w14:paraId="00BE6647" w14:textId="14D9C0F8" w:rsidR="00844A62" w:rsidRPr="00614EBC" w:rsidRDefault="00844A62" w:rsidP="00614EBC">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0E35E9B4" w14:textId="0ADCB258" w:rsidR="00844A62" w:rsidRPr="006D72C1" w:rsidRDefault="00844A62" w:rsidP="00844A62">
            <w:pPr>
              <w:jc w:val="both"/>
              <w:rPr>
                <w:rFonts w:ascii="Book Antiqua" w:hAnsi="Book Antiqua" w:cs="Arial"/>
                <w:bCs/>
                <w:sz w:val="22"/>
                <w:szCs w:val="22"/>
              </w:rPr>
            </w:pPr>
          </w:p>
          <w:p w14:paraId="45534B76" w14:textId="77777777" w:rsidR="00844A62" w:rsidRPr="006D72C1" w:rsidRDefault="00844A62" w:rsidP="00844A62">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782BE61" w14:textId="77777777" w:rsidR="00844A62" w:rsidRPr="006D72C1" w:rsidRDefault="00844A62" w:rsidP="00844A62">
            <w:pPr>
              <w:tabs>
                <w:tab w:val="num" w:pos="1800"/>
                <w:tab w:val="left" w:pos="2160"/>
              </w:tabs>
              <w:jc w:val="both"/>
              <w:rPr>
                <w:rFonts w:ascii="Book Antiqua" w:hAnsi="Book Antiqua" w:cs="Arial"/>
                <w:spacing w:val="-2"/>
                <w:sz w:val="22"/>
                <w:szCs w:val="22"/>
              </w:rPr>
            </w:pPr>
          </w:p>
          <w:p w14:paraId="5DCE5C90" w14:textId="77777777" w:rsidR="00844A62" w:rsidRPr="006D72C1" w:rsidRDefault="00844A62" w:rsidP="00844A62">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844A62" w:rsidRPr="006D72C1" w:rsidRDefault="00844A62" w:rsidP="00844A62">
            <w:pPr>
              <w:pStyle w:val="ListParagraph"/>
              <w:tabs>
                <w:tab w:val="left" w:pos="1242"/>
              </w:tabs>
              <w:ind w:left="702"/>
              <w:jc w:val="both"/>
              <w:rPr>
                <w:rFonts w:ascii="Book Antiqua" w:hAnsi="Book Antiqua" w:cs="Arial"/>
                <w:b/>
                <w:bCs/>
                <w:sz w:val="22"/>
                <w:szCs w:val="22"/>
              </w:rPr>
            </w:pPr>
          </w:p>
          <w:p w14:paraId="3A75BDD6" w14:textId="77777777" w:rsidR="00844A62" w:rsidRPr="006D72C1" w:rsidRDefault="00844A62" w:rsidP="00844A62">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844A62" w:rsidRPr="006D72C1" w:rsidRDefault="00844A62" w:rsidP="00844A62">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3A5347BC" w:rsidR="00844A62" w:rsidRPr="006D72C1" w:rsidRDefault="00844A62" w:rsidP="00844A62">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Pr="005E6469">
              <w:rPr>
                <w:rFonts w:ascii="Book Antiqua" w:hAnsi="Book Antiqua" w:cs="Arial"/>
                <w:color w:val="FF0000"/>
                <w:spacing w:val="-2"/>
                <w:sz w:val="22"/>
                <w:szCs w:val="22"/>
              </w:rPr>
              <w:t>Second Envelope excel with file name</w:t>
            </w:r>
            <w:r w:rsidR="002A205A">
              <w:rPr>
                <w:rFonts w:ascii="Book Antiqua" w:hAnsi="Book Antiqua" w:cs="Arial"/>
                <w:color w:val="FF0000"/>
                <w:spacing w:val="-2"/>
                <w:sz w:val="22"/>
                <w:szCs w:val="22"/>
              </w:rPr>
              <w:t xml:space="preserve">d “Price Schedule” duly filled </w:t>
            </w:r>
            <w:r w:rsidRPr="005E6469">
              <w:rPr>
                <w:rFonts w:ascii="Book Antiqua" w:hAnsi="Book Antiqua" w:cs="Arial"/>
                <w:color w:val="FF0000"/>
                <w:spacing w:val="-2"/>
                <w:sz w:val="22"/>
                <w:szCs w:val="22"/>
              </w:rPr>
              <w:t xml:space="preserve">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along with </w:t>
            </w:r>
            <w:r w:rsidRPr="005E6469">
              <w:rPr>
                <w:rFonts w:ascii="Book Antiqua" w:hAnsi="Book Antiqua" w:cs="Arial"/>
                <w:color w:val="FF0000"/>
                <w:spacing w:val="-2"/>
                <w:sz w:val="22"/>
                <w:szCs w:val="22"/>
              </w:rPr>
              <w:lastRenderedPageBreak/>
              <w:t>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1" w:name="_Hlk78204561"/>
            <w:r w:rsidRPr="006D72C1">
              <w:rPr>
                <w:rFonts w:ascii="Book Antiqua" w:hAnsi="Book Antiqua"/>
                <w:i/>
                <w:iCs/>
                <w:color w:val="FF0000"/>
                <w:spacing w:val="-2"/>
                <w:sz w:val="22"/>
                <w:szCs w:val="22"/>
              </w:rPr>
              <w:t xml:space="preserve">refer user manuals at the portal </w:t>
            </w:r>
            <w:hyperlink r:id="rId23"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1"/>
            <w:r w:rsidRPr="006D72C1">
              <w:rPr>
                <w:rFonts w:ascii="Book Antiqua" w:hAnsi="Book Antiqua"/>
                <w:color w:val="FF0000"/>
                <w:spacing w:val="-2"/>
                <w:sz w:val="22"/>
                <w:szCs w:val="22"/>
              </w:rPr>
              <w:t>).</w:t>
            </w:r>
          </w:p>
          <w:p w14:paraId="3B40E397" w14:textId="77777777" w:rsidR="00844A62" w:rsidRPr="006D72C1" w:rsidRDefault="00844A62" w:rsidP="00844A62">
            <w:pPr>
              <w:jc w:val="both"/>
              <w:rPr>
                <w:rFonts w:ascii="Book Antiqua" w:hAnsi="Book Antiqua" w:cs="Arial"/>
                <w:b/>
                <w:bCs/>
                <w:sz w:val="22"/>
                <w:szCs w:val="22"/>
                <w:lang w:val="en-GB"/>
              </w:rPr>
            </w:pPr>
          </w:p>
        </w:tc>
      </w:tr>
      <w:tr w:rsidR="00844A62" w:rsidRPr="006D72C1" w14:paraId="4B129002" w14:textId="77777777" w:rsidTr="00C85280">
        <w:trPr>
          <w:trHeight w:val="4278"/>
        </w:trPr>
        <w:tc>
          <w:tcPr>
            <w:tcW w:w="1080" w:type="dxa"/>
            <w:tcBorders>
              <w:right w:val="single" w:sz="4" w:space="0" w:color="auto"/>
            </w:tcBorders>
          </w:tcPr>
          <w:p w14:paraId="7446CB9E"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844A62" w:rsidRPr="006D72C1" w:rsidRDefault="00844A62" w:rsidP="00844A62">
            <w:pPr>
              <w:jc w:val="both"/>
              <w:rPr>
                <w:rFonts w:ascii="Book Antiqua" w:hAnsi="Book Antiqua" w:cs="Arial"/>
                <w:sz w:val="22"/>
                <w:szCs w:val="22"/>
              </w:rPr>
            </w:pPr>
          </w:p>
          <w:p w14:paraId="069F1C4A" w14:textId="77777777" w:rsidR="00844A62" w:rsidRPr="006D72C1" w:rsidRDefault="00844A62" w:rsidP="00844A62">
            <w:pPr>
              <w:jc w:val="both"/>
              <w:rPr>
                <w:rFonts w:ascii="Book Antiqua" w:hAnsi="Book Antiqua" w:cs="Arial"/>
                <w:sz w:val="22"/>
                <w:szCs w:val="22"/>
              </w:rPr>
            </w:pPr>
          </w:p>
          <w:p w14:paraId="210CF84F" w14:textId="77777777" w:rsidR="00844A62" w:rsidRPr="006D72C1" w:rsidRDefault="00844A62" w:rsidP="00844A62">
            <w:pPr>
              <w:jc w:val="both"/>
              <w:rPr>
                <w:rFonts w:ascii="Book Antiqua" w:hAnsi="Book Antiqua" w:cs="Arial"/>
                <w:sz w:val="22"/>
                <w:szCs w:val="22"/>
              </w:rPr>
            </w:pPr>
          </w:p>
          <w:p w14:paraId="099EB5BC" w14:textId="77777777" w:rsidR="00844A62" w:rsidRPr="006D72C1" w:rsidRDefault="00844A62" w:rsidP="00844A62">
            <w:pPr>
              <w:jc w:val="both"/>
              <w:rPr>
                <w:rFonts w:ascii="Book Antiqua" w:hAnsi="Book Antiqua" w:cs="Arial"/>
                <w:sz w:val="22"/>
                <w:szCs w:val="22"/>
              </w:rPr>
            </w:pPr>
          </w:p>
          <w:p w14:paraId="28AEA844" w14:textId="77777777" w:rsidR="00844A62" w:rsidRPr="006D72C1" w:rsidRDefault="00844A62" w:rsidP="00844A62">
            <w:pPr>
              <w:jc w:val="both"/>
              <w:rPr>
                <w:rFonts w:ascii="Book Antiqua" w:hAnsi="Book Antiqua" w:cs="Arial"/>
                <w:sz w:val="22"/>
                <w:szCs w:val="22"/>
              </w:rPr>
            </w:pPr>
          </w:p>
          <w:p w14:paraId="4F7A10AB" w14:textId="77777777" w:rsidR="00844A62" w:rsidRPr="006D72C1" w:rsidRDefault="00844A62" w:rsidP="00844A62">
            <w:pPr>
              <w:jc w:val="both"/>
              <w:rPr>
                <w:rFonts w:ascii="Book Antiqua" w:hAnsi="Book Antiqua" w:cs="Arial"/>
                <w:sz w:val="22"/>
                <w:szCs w:val="22"/>
              </w:rPr>
            </w:pPr>
          </w:p>
          <w:p w14:paraId="18DE5367" w14:textId="77777777" w:rsidR="00844A62" w:rsidRPr="006D72C1" w:rsidRDefault="00844A62" w:rsidP="00844A62">
            <w:pPr>
              <w:jc w:val="both"/>
              <w:rPr>
                <w:rFonts w:ascii="Book Antiqua" w:hAnsi="Book Antiqua" w:cs="Arial"/>
                <w:sz w:val="22"/>
                <w:szCs w:val="22"/>
              </w:rPr>
            </w:pPr>
          </w:p>
          <w:p w14:paraId="243263BF" w14:textId="77777777" w:rsidR="00844A62" w:rsidRPr="006D72C1" w:rsidRDefault="00844A62" w:rsidP="00844A62">
            <w:pPr>
              <w:jc w:val="both"/>
              <w:rPr>
                <w:rFonts w:ascii="Book Antiqua" w:hAnsi="Book Antiqua" w:cs="Arial"/>
                <w:sz w:val="22"/>
                <w:szCs w:val="22"/>
              </w:rPr>
            </w:pPr>
          </w:p>
          <w:p w14:paraId="3C295B3F" w14:textId="77777777" w:rsidR="00844A62" w:rsidRPr="006D72C1" w:rsidRDefault="00844A62" w:rsidP="00844A62">
            <w:pPr>
              <w:jc w:val="both"/>
              <w:rPr>
                <w:rFonts w:ascii="Book Antiqua" w:hAnsi="Book Antiqua" w:cs="Arial"/>
                <w:sz w:val="22"/>
                <w:szCs w:val="22"/>
              </w:rPr>
            </w:pPr>
          </w:p>
          <w:p w14:paraId="199E56F5" w14:textId="77777777" w:rsidR="00844A62" w:rsidRPr="006D72C1" w:rsidRDefault="00844A62" w:rsidP="00844A62">
            <w:pPr>
              <w:jc w:val="both"/>
              <w:rPr>
                <w:rFonts w:ascii="Book Antiqua" w:hAnsi="Book Antiqua" w:cs="Arial"/>
                <w:sz w:val="22"/>
                <w:szCs w:val="22"/>
              </w:rPr>
            </w:pPr>
          </w:p>
          <w:p w14:paraId="6A7AAB06" w14:textId="77777777" w:rsidR="00844A62" w:rsidRPr="006D72C1" w:rsidRDefault="00844A62" w:rsidP="00844A62">
            <w:pPr>
              <w:jc w:val="both"/>
              <w:rPr>
                <w:rFonts w:ascii="Book Antiqua" w:hAnsi="Book Antiqua" w:cs="Arial"/>
                <w:sz w:val="22"/>
                <w:szCs w:val="22"/>
              </w:rPr>
            </w:pPr>
          </w:p>
          <w:p w14:paraId="7F0003F4" w14:textId="77777777" w:rsidR="00844A62" w:rsidRPr="006D72C1" w:rsidRDefault="00844A62" w:rsidP="00844A62">
            <w:pPr>
              <w:jc w:val="both"/>
              <w:rPr>
                <w:rFonts w:ascii="Book Antiqua" w:hAnsi="Book Antiqua" w:cs="Arial"/>
                <w:sz w:val="22"/>
                <w:szCs w:val="22"/>
              </w:rPr>
            </w:pPr>
          </w:p>
          <w:p w14:paraId="3EA4B4BB" w14:textId="77777777" w:rsidR="00844A62" w:rsidRPr="006D72C1" w:rsidRDefault="00844A62" w:rsidP="00844A62">
            <w:pPr>
              <w:jc w:val="both"/>
              <w:rPr>
                <w:rFonts w:ascii="Book Antiqua" w:hAnsi="Book Antiqua" w:cs="Arial"/>
                <w:sz w:val="22"/>
                <w:szCs w:val="22"/>
              </w:rPr>
            </w:pPr>
          </w:p>
          <w:p w14:paraId="5AFE5286" w14:textId="6F17C875" w:rsidR="00844A62" w:rsidRPr="006D72C1" w:rsidRDefault="00844A62" w:rsidP="00844A62">
            <w:pPr>
              <w:rPr>
                <w:rFonts w:ascii="Book Antiqua" w:hAnsi="Book Antiqua" w:cs="Arial"/>
                <w:sz w:val="22"/>
                <w:szCs w:val="22"/>
              </w:rPr>
            </w:pPr>
          </w:p>
        </w:tc>
        <w:tc>
          <w:tcPr>
            <w:tcW w:w="7200" w:type="dxa"/>
            <w:tcBorders>
              <w:left w:val="single" w:sz="4" w:space="0" w:color="auto"/>
            </w:tcBorders>
          </w:tcPr>
          <w:p w14:paraId="22A641B7"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Supplementing the List of documents to be scanned &amp; uploaded on the portal mentioned in ITB Clause 15.4 as below:</w:t>
            </w:r>
          </w:p>
          <w:p w14:paraId="5F33C340" w14:textId="77777777" w:rsidR="00844A62" w:rsidRPr="006D72C1" w:rsidRDefault="00844A62" w:rsidP="00844A62">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44A62" w:rsidRPr="006D72C1" w14:paraId="687ED0B6" w14:textId="77777777" w:rsidTr="004C1F19">
              <w:tc>
                <w:tcPr>
                  <w:tcW w:w="1237" w:type="dxa"/>
                </w:tcPr>
                <w:p w14:paraId="5FD649D0"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tcPr>
                <w:p w14:paraId="3ADA890E"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tcPr>
                <w:p w14:paraId="6CC8A56A"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844A62" w:rsidRPr="006D72C1" w14:paraId="52F809BA" w14:textId="77777777" w:rsidTr="004C1F19">
              <w:tc>
                <w:tcPr>
                  <w:tcW w:w="1237" w:type="dxa"/>
                </w:tcPr>
                <w:p w14:paraId="6419C409" w14:textId="77777777" w:rsidR="00844A62" w:rsidRPr="006D72C1" w:rsidRDefault="00844A62" w:rsidP="00844A62">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tcPr>
                <w:p w14:paraId="4B827904" w14:textId="77777777" w:rsidR="00844A62" w:rsidRPr="006D72C1" w:rsidRDefault="00844A62" w:rsidP="00844A62">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tcPr>
                <w:p w14:paraId="67696FEF" w14:textId="77777777" w:rsidR="00844A62" w:rsidRPr="006D72C1" w:rsidRDefault="00844A62" w:rsidP="00844A62">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844A62" w:rsidRPr="006D72C1" w14:paraId="49413EF8" w14:textId="77777777" w:rsidTr="004C1F19">
              <w:tc>
                <w:tcPr>
                  <w:tcW w:w="1237" w:type="dxa"/>
                </w:tcPr>
                <w:p w14:paraId="1099FF9D"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19.</w:t>
                  </w:r>
                </w:p>
              </w:tc>
              <w:tc>
                <w:tcPr>
                  <w:tcW w:w="2880" w:type="dxa"/>
                </w:tcPr>
                <w:p w14:paraId="7EEFD1BE"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tcPr>
                <w:p w14:paraId="514E7091"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844A62" w:rsidRPr="006D72C1" w14:paraId="79301928" w14:textId="77777777" w:rsidTr="004C1F19">
              <w:tc>
                <w:tcPr>
                  <w:tcW w:w="1237" w:type="dxa"/>
                </w:tcPr>
                <w:p w14:paraId="67199731"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20.</w:t>
                  </w:r>
                </w:p>
              </w:tc>
              <w:tc>
                <w:tcPr>
                  <w:tcW w:w="2880" w:type="dxa"/>
                </w:tcPr>
                <w:p w14:paraId="5BCA309B"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tcPr>
                <w:p w14:paraId="76B7832C"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MSE_Women certificate.pdf</w:t>
                  </w:r>
                </w:p>
              </w:tc>
            </w:tr>
            <w:tr w:rsidR="00844A62" w:rsidRPr="006D72C1" w14:paraId="4682887E" w14:textId="77777777" w:rsidTr="004C1F19">
              <w:tc>
                <w:tcPr>
                  <w:tcW w:w="1237" w:type="dxa"/>
                </w:tcPr>
                <w:p w14:paraId="4541FC35"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21.</w:t>
                  </w:r>
                </w:p>
              </w:tc>
              <w:tc>
                <w:tcPr>
                  <w:tcW w:w="2880" w:type="dxa"/>
                </w:tcPr>
                <w:p w14:paraId="0F754DA8" w14:textId="77777777" w:rsidR="00844A62" w:rsidRPr="006D72C1" w:rsidRDefault="00844A62" w:rsidP="00844A62">
                  <w:pPr>
                    <w:pStyle w:val="Default"/>
                    <w:jc w:val="both"/>
                    <w:rPr>
                      <w:rFonts w:cs="Arial"/>
                      <w:b/>
                      <w:bCs/>
                      <w:sz w:val="22"/>
                      <w:szCs w:val="22"/>
                    </w:rPr>
                  </w:pPr>
                  <w:r w:rsidRPr="006D72C1">
                    <w:rPr>
                      <w:rFonts w:cs="Arial"/>
                      <w:b/>
                      <w:bCs/>
                      <w:sz w:val="22"/>
                      <w:szCs w:val="22"/>
                    </w:rPr>
                    <w:t>Online Payment Acknowledgement towards Bidding Document fee</w:t>
                  </w:r>
                </w:p>
              </w:tc>
              <w:tc>
                <w:tcPr>
                  <w:tcW w:w="2520" w:type="dxa"/>
                </w:tcPr>
                <w:p w14:paraId="2230D5B0" w14:textId="77777777" w:rsidR="00844A62" w:rsidRPr="006D72C1" w:rsidRDefault="00844A62" w:rsidP="00844A62">
                  <w:pPr>
                    <w:pStyle w:val="Default"/>
                    <w:ind w:left="-49"/>
                    <w:jc w:val="both"/>
                    <w:rPr>
                      <w:rFonts w:cs="Arial"/>
                      <w:b/>
                      <w:bCs/>
                      <w:sz w:val="22"/>
                      <w:szCs w:val="22"/>
                    </w:rPr>
                  </w:pPr>
                  <w:r w:rsidRPr="006D72C1">
                    <w:rPr>
                      <w:rFonts w:cs="Arial"/>
                      <w:b/>
                      <w:bCs/>
                      <w:sz w:val="22"/>
                      <w:szCs w:val="22"/>
                    </w:rPr>
                    <w:t>Tender_fee_receipt.pdf</w:t>
                  </w:r>
                </w:p>
              </w:tc>
            </w:tr>
            <w:tr w:rsidR="00844A62" w:rsidRPr="006D72C1" w14:paraId="107F462E" w14:textId="77777777" w:rsidTr="004C1F19">
              <w:tc>
                <w:tcPr>
                  <w:tcW w:w="1237" w:type="dxa"/>
                </w:tcPr>
                <w:p w14:paraId="46B99E11" w14:textId="7346EC2D"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22.</w:t>
                  </w:r>
                </w:p>
              </w:tc>
              <w:tc>
                <w:tcPr>
                  <w:tcW w:w="2880" w:type="dxa"/>
                </w:tcPr>
                <w:p w14:paraId="59F1BB74"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tcPr>
                <w:p w14:paraId="29B143B5"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68060C4B" w14:textId="77777777" w:rsidR="00844A62" w:rsidRPr="006D72C1" w:rsidRDefault="00844A62" w:rsidP="00844A62">
            <w:pPr>
              <w:pStyle w:val="Default"/>
              <w:jc w:val="both"/>
              <w:rPr>
                <w:rFonts w:cs="Arial"/>
                <w:b/>
                <w:bCs/>
                <w:sz w:val="22"/>
                <w:szCs w:val="22"/>
              </w:rPr>
            </w:pPr>
          </w:p>
        </w:tc>
      </w:tr>
      <w:tr w:rsidR="00844A62" w:rsidRPr="006D72C1" w14:paraId="772A4256" w14:textId="77777777" w:rsidTr="00265864">
        <w:trPr>
          <w:trHeight w:val="1115"/>
        </w:trPr>
        <w:tc>
          <w:tcPr>
            <w:tcW w:w="1080" w:type="dxa"/>
            <w:tcBorders>
              <w:right w:val="single" w:sz="4" w:space="0" w:color="auto"/>
            </w:tcBorders>
          </w:tcPr>
          <w:p w14:paraId="7321BA2F"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ITB 16.1</w:t>
            </w:r>
          </w:p>
        </w:tc>
        <w:tc>
          <w:tcPr>
            <w:tcW w:w="7200" w:type="dxa"/>
            <w:tcBorders>
              <w:left w:val="single" w:sz="4" w:space="0" w:color="auto"/>
            </w:tcBorders>
          </w:tcPr>
          <w:p w14:paraId="32602547" w14:textId="77777777" w:rsidR="00844A62" w:rsidRPr="006D72C1" w:rsidRDefault="00844A62" w:rsidP="00844A62">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844A62" w:rsidRPr="006D72C1" w:rsidRDefault="00844A62" w:rsidP="00844A62">
            <w:pPr>
              <w:tabs>
                <w:tab w:val="right" w:pos="7254"/>
              </w:tabs>
              <w:jc w:val="both"/>
              <w:rPr>
                <w:rFonts w:ascii="Book Antiqua" w:hAnsi="Book Antiqua" w:cs="Arial"/>
                <w:b/>
                <w:bCs/>
                <w:sz w:val="22"/>
                <w:szCs w:val="22"/>
              </w:rPr>
            </w:pPr>
          </w:p>
          <w:p w14:paraId="1220B900" w14:textId="2A42FBC8" w:rsidR="00844A62" w:rsidRPr="006D72C1" w:rsidRDefault="00844A62" w:rsidP="00844A62">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844A62" w:rsidRPr="006D72C1" w:rsidRDefault="00844A62" w:rsidP="00844A62">
            <w:pPr>
              <w:pStyle w:val="Default"/>
              <w:jc w:val="both"/>
              <w:rPr>
                <w:rFonts w:cs="Arial"/>
                <w:sz w:val="22"/>
                <w:szCs w:val="22"/>
              </w:rPr>
            </w:pPr>
          </w:p>
          <w:p w14:paraId="408B1457" w14:textId="77777777" w:rsidR="00844A62" w:rsidRPr="006D72C1" w:rsidRDefault="00844A62" w:rsidP="00844A62">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844A62" w:rsidRPr="006D72C1" w:rsidRDefault="00844A62" w:rsidP="00844A62">
            <w:pPr>
              <w:pStyle w:val="Default"/>
              <w:jc w:val="both"/>
              <w:rPr>
                <w:rFonts w:cs="Arial"/>
                <w:sz w:val="22"/>
                <w:szCs w:val="22"/>
              </w:rPr>
            </w:pPr>
          </w:p>
          <w:p w14:paraId="7DB1F544" w14:textId="77777777" w:rsidR="000328DE" w:rsidRDefault="00844A62" w:rsidP="000328DE">
            <w:pPr>
              <w:pStyle w:val="Default"/>
              <w:jc w:val="both"/>
              <w:rPr>
                <w:rFonts w:cs="Arial"/>
              </w:rPr>
            </w:pPr>
            <w:r w:rsidRPr="006D72C1">
              <w:rPr>
                <w:rFonts w:cs="Arial"/>
                <w:b/>
                <w:bCs/>
                <w:sz w:val="22"/>
                <w:szCs w:val="22"/>
                <w:u w:val="single"/>
              </w:rPr>
              <w:t>Envelope-2:</w:t>
            </w:r>
            <w:r w:rsidRPr="006D72C1">
              <w:rPr>
                <w:rFonts w:cs="Arial"/>
                <w:sz w:val="22"/>
                <w:szCs w:val="22"/>
              </w:rPr>
              <w:t xml:space="preserve"> </w:t>
            </w:r>
            <w:r w:rsidR="000328DE" w:rsidRPr="00870656">
              <w:rPr>
                <w:rFonts w:cs="Arial"/>
              </w:rPr>
              <w:t>Bid Security</w:t>
            </w:r>
            <w:r w:rsidR="000328DE">
              <w:rPr>
                <w:rFonts w:cs="Arial"/>
              </w:rPr>
              <w:t>/</w:t>
            </w:r>
            <w:r w:rsidR="000328DE" w:rsidRPr="00870656">
              <w:rPr>
                <w:rFonts w:cs="Arial"/>
              </w:rPr>
              <w:t xml:space="preserve"> Online Payment Acknowledgement towards Bid Security/ documentary evidence in support of exemption of Bid Security.</w:t>
            </w:r>
          </w:p>
          <w:p w14:paraId="479D51A7" w14:textId="2F1B2039" w:rsidR="00211C6B" w:rsidRDefault="00211C6B" w:rsidP="00844A62">
            <w:pPr>
              <w:pStyle w:val="Default"/>
              <w:jc w:val="both"/>
              <w:rPr>
                <w:rFonts w:cs="Arial"/>
                <w:sz w:val="22"/>
                <w:szCs w:val="22"/>
              </w:rPr>
            </w:pPr>
          </w:p>
          <w:p w14:paraId="1292AD90" w14:textId="7F9E7470" w:rsidR="00844A62" w:rsidRPr="006D72C1" w:rsidRDefault="002B6179" w:rsidP="00844A62">
            <w:pPr>
              <w:pStyle w:val="Default"/>
              <w:jc w:val="both"/>
              <w:rPr>
                <w:rFonts w:cs="Arial"/>
                <w:sz w:val="22"/>
                <w:szCs w:val="22"/>
              </w:rPr>
            </w:pPr>
            <w:r w:rsidRPr="006D72C1">
              <w:rPr>
                <w:rFonts w:cs="Arial"/>
                <w:b/>
                <w:bCs/>
                <w:sz w:val="22"/>
                <w:szCs w:val="22"/>
                <w:u w:val="single"/>
              </w:rPr>
              <w:t>Envelope-</w:t>
            </w:r>
            <w:r>
              <w:rPr>
                <w:rFonts w:cs="Arial"/>
                <w:b/>
                <w:bCs/>
                <w:sz w:val="22"/>
                <w:szCs w:val="22"/>
                <w:u w:val="single"/>
              </w:rPr>
              <w:t>3</w:t>
            </w:r>
            <w:r w:rsidRPr="006D72C1">
              <w:rPr>
                <w:rFonts w:cs="Arial"/>
                <w:b/>
                <w:bCs/>
                <w:sz w:val="22"/>
                <w:szCs w:val="22"/>
                <w:u w:val="single"/>
              </w:rPr>
              <w:t>:</w:t>
            </w:r>
            <w:r>
              <w:rPr>
                <w:rFonts w:cs="Arial"/>
                <w:b/>
                <w:bCs/>
                <w:sz w:val="22"/>
                <w:szCs w:val="22"/>
                <w:u w:val="single"/>
              </w:rPr>
              <w:t xml:space="preserve"> </w:t>
            </w:r>
            <w:r w:rsidR="00844A62" w:rsidRPr="006D72C1">
              <w:rPr>
                <w:rFonts w:cs="Arial"/>
                <w:sz w:val="22"/>
                <w:szCs w:val="22"/>
              </w:rPr>
              <w:t>Integrity Pact</w:t>
            </w:r>
          </w:p>
          <w:p w14:paraId="2019298F" w14:textId="77777777" w:rsidR="00844A62" w:rsidRPr="006D72C1" w:rsidRDefault="00844A62" w:rsidP="00844A62">
            <w:pPr>
              <w:pStyle w:val="Default"/>
              <w:jc w:val="both"/>
              <w:rPr>
                <w:rFonts w:cs="Arial"/>
                <w:sz w:val="22"/>
                <w:szCs w:val="22"/>
              </w:rPr>
            </w:pPr>
          </w:p>
          <w:p w14:paraId="65A8D2AE" w14:textId="58037C96" w:rsidR="00844A62" w:rsidRPr="006D72C1" w:rsidRDefault="00844A62" w:rsidP="00844A62">
            <w:pPr>
              <w:pStyle w:val="Default"/>
              <w:jc w:val="both"/>
              <w:rPr>
                <w:rFonts w:cs="Arial"/>
                <w:sz w:val="22"/>
                <w:szCs w:val="22"/>
              </w:rPr>
            </w:pPr>
            <w:r w:rsidRPr="006D72C1">
              <w:rPr>
                <w:rFonts w:cs="Arial"/>
                <w:b/>
                <w:bCs/>
                <w:sz w:val="22"/>
                <w:szCs w:val="22"/>
                <w:u w:val="single"/>
              </w:rPr>
              <w:t>Envelope–</w:t>
            </w:r>
            <w:r w:rsidR="002B6179">
              <w:rPr>
                <w:rFonts w:cs="Arial"/>
                <w:b/>
                <w:bCs/>
                <w:sz w:val="22"/>
                <w:szCs w:val="22"/>
                <w:u w:val="single"/>
              </w:rPr>
              <w:t>4</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6CBD62B" w14:textId="77777777" w:rsidR="00844A62" w:rsidRPr="006D72C1" w:rsidRDefault="00844A62" w:rsidP="00844A62">
            <w:pPr>
              <w:pStyle w:val="Default"/>
              <w:jc w:val="both"/>
              <w:rPr>
                <w:rFonts w:cs="Arial"/>
                <w:sz w:val="22"/>
                <w:szCs w:val="22"/>
              </w:rPr>
            </w:pPr>
          </w:p>
          <w:p w14:paraId="34E4233D" w14:textId="3BC036CF" w:rsidR="00844A62" w:rsidRPr="006D72C1" w:rsidRDefault="00844A62" w:rsidP="00844A62">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w:t>
            </w:r>
            <w:r w:rsidR="007F7473">
              <w:rPr>
                <w:rFonts w:ascii="Book Antiqua" w:hAnsi="Book Antiqua" w:cs="Arial"/>
                <w:b/>
                <w:sz w:val="22"/>
                <w:szCs w:val="22"/>
                <w:u w:val="single"/>
              </w:rPr>
              <w:t>5</w:t>
            </w:r>
            <w:r w:rsidRPr="006D72C1">
              <w:rPr>
                <w:rFonts w:ascii="Book Antiqua" w:hAnsi="Book Antiqua" w:cs="Arial"/>
                <w:b/>
                <w:sz w:val="22"/>
                <w:szCs w:val="22"/>
                <w:u w:val="single"/>
              </w:rPr>
              <w:t>:</w:t>
            </w:r>
            <w:r w:rsidRPr="006D72C1">
              <w:rPr>
                <w:rFonts w:ascii="Book Antiqua" w:hAnsi="Book Antiqua" w:cs="Arial"/>
                <w:b/>
                <w:bCs/>
                <w:sz w:val="22"/>
                <w:szCs w:val="22"/>
              </w:rPr>
              <w:t xml:space="preserve"> Affidavit of Self certification regarding Minimum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and MoP Order, if applicable</w:t>
            </w:r>
            <w:r w:rsidRPr="006D72C1">
              <w:rPr>
                <w:rFonts w:ascii="Book Antiqua" w:hAnsi="Book Antiqua" w:cs="Arial"/>
                <w:b/>
                <w:sz w:val="22"/>
                <w:szCs w:val="22"/>
              </w:rPr>
              <w:t>.</w:t>
            </w:r>
          </w:p>
          <w:p w14:paraId="2F28990D" w14:textId="77777777" w:rsidR="00844A62" w:rsidRPr="006D72C1" w:rsidRDefault="00844A62" w:rsidP="00844A62">
            <w:pPr>
              <w:pStyle w:val="Default"/>
              <w:jc w:val="both"/>
              <w:rPr>
                <w:rFonts w:cs="Arial"/>
                <w:sz w:val="22"/>
                <w:szCs w:val="22"/>
              </w:rPr>
            </w:pPr>
          </w:p>
          <w:p w14:paraId="438462E9" w14:textId="77777777" w:rsidR="00844A62" w:rsidRPr="006D72C1" w:rsidRDefault="00844A62" w:rsidP="00844A62">
            <w:pPr>
              <w:tabs>
                <w:tab w:val="right" w:pos="7254"/>
              </w:tabs>
              <w:jc w:val="both"/>
              <w:rPr>
                <w:rFonts w:ascii="Book Antiqua" w:hAnsi="Book Antiqua" w:cs="Arial"/>
                <w:sz w:val="22"/>
                <w:szCs w:val="22"/>
              </w:rPr>
            </w:pPr>
            <w:r w:rsidRPr="006D72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844A62" w:rsidRPr="006D72C1" w:rsidRDefault="00844A62" w:rsidP="00844A62">
            <w:pPr>
              <w:tabs>
                <w:tab w:val="right" w:pos="7254"/>
              </w:tabs>
              <w:jc w:val="both"/>
              <w:rPr>
                <w:rFonts w:ascii="Book Antiqua" w:hAnsi="Book Antiqua" w:cs="Arial"/>
                <w:sz w:val="22"/>
                <w:szCs w:val="22"/>
              </w:rPr>
            </w:pPr>
          </w:p>
        </w:tc>
      </w:tr>
      <w:tr w:rsidR="00844A62" w:rsidRPr="006D72C1" w14:paraId="544B2C95" w14:textId="77777777" w:rsidTr="00265864">
        <w:trPr>
          <w:trHeight w:val="1115"/>
        </w:trPr>
        <w:tc>
          <w:tcPr>
            <w:tcW w:w="1080" w:type="dxa"/>
            <w:tcBorders>
              <w:right w:val="single" w:sz="4" w:space="0" w:color="auto"/>
            </w:tcBorders>
          </w:tcPr>
          <w:p w14:paraId="2B3FD0B6"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844A62" w:rsidRPr="006D72C1" w:rsidRDefault="00844A62" w:rsidP="00844A62">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The deadline for Soft copy part of the bid submission is</w:t>
            </w:r>
          </w:p>
          <w:p w14:paraId="05D88CAB" w14:textId="19649C9C" w:rsidR="00844A62" w:rsidRPr="006D72C1" w:rsidRDefault="00844A62" w:rsidP="00844A62">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sidR="0045356A">
              <w:rPr>
                <w:rFonts w:ascii="Book Antiqua" w:eastAsia="Calibri" w:hAnsi="Book Antiqua" w:cstheme="minorHAnsi"/>
                <w:b/>
                <w:bCs/>
                <w:color w:val="C00000"/>
                <w:sz w:val="22"/>
                <w:szCs w:val="22"/>
              </w:rPr>
              <w:t>09/09/2025</w:t>
            </w:r>
          </w:p>
          <w:p w14:paraId="5F991EA9" w14:textId="77777777" w:rsidR="00844A62" w:rsidRPr="006D72C1" w:rsidRDefault="00844A62" w:rsidP="00844A62">
            <w:pPr>
              <w:tabs>
                <w:tab w:val="right" w:pos="7254"/>
              </w:tabs>
              <w:spacing w:before="180" w:after="180"/>
              <w:jc w:val="both"/>
              <w:rPr>
                <w:rFonts w:ascii="Book Antiqua" w:eastAsia="Calibri" w:hAnsi="Book Antiqua" w:cs="Arial"/>
                <w:sz w:val="22"/>
                <w:szCs w:val="22"/>
              </w:rPr>
            </w:pPr>
            <w:r w:rsidRPr="006D72C1">
              <w:rPr>
                <w:rFonts w:ascii="Book Antiqua" w:hAnsi="Book Antiqua" w:cs="Arial"/>
                <w:sz w:val="22"/>
                <w:szCs w:val="22"/>
              </w:rPr>
              <w:t>[</w:t>
            </w:r>
            <w:r w:rsidRPr="006D72C1">
              <w:rPr>
                <w:rFonts w:ascii="Book Antiqua" w:eastAsia="Calibri" w:hAnsi="Book Antiqua" w:cs="Arial"/>
                <w:sz w:val="22"/>
                <w:szCs w:val="22"/>
              </w:rPr>
              <w:t>Time: 1100 hrs. [Indian Standard Time (e-procurement server time)].</w:t>
            </w:r>
          </w:p>
          <w:p w14:paraId="103A2F7C" w14:textId="77777777" w:rsidR="00844A62" w:rsidRPr="006D72C1" w:rsidRDefault="00844A62" w:rsidP="00844A62">
            <w:pPr>
              <w:pStyle w:val="ListParagraph"/>
              <w:ind w:left="0"/>
              <w:jc w:val="both"/>
              <w:rPr>
                <w:rFonts w:ascii="Book Antiqua" w:eastAsia="Calibri" w:hAnsi="Book Antiqua" w:cs="Arial"/>
                <w:i/>
                <w:iCs/>
                <w:sz w:val="22"/>
                <w:szCs w:val="22"/>
              </w:rPr>
            </w:pPr>
            <w:r w:rsidRPr="006D72C1">
              <w:rPr>
                <w:rFonts w:ascii="Book Antiqua" w:hAnsi="Book Antiqua" w:cs="Arial"/>
                <w:i/>
                <w:iCs/>
                <w:sz w:val="22"/>
                <w:szCs w:val="22"/>
              </w:rPr>
              <w:t>Bid</w:t>
            </w:r>
            <w:r w:rsidRPr="006D72C1">
              <w:rPr>
                <w:rFonts w:ascii="Book Antiqua" w:eastAsia="Calibri" w:hAnsi="Book Antiqua" w:cs="Arial"/>
                <w:i/>
                <w:iCs/>
                <w:sz w:val="22"/>
                <w:szCs w:val="22"/>
              </w:rPr>
              <w:t xml:space="preserve"> submission timelines will be defined as per the e-Procurement server clock only. </w:t>
            </w:r>
          </w:p>
          <w:p w14:paraId="233C65B7" w14:textId="77777777" w:rsidR="00844A62" w:rsidRPr="006D72C1" w:rsidRDefault="00844A62" w:rsidP="00844A62">
            <w:pPr>
              <w:jc w:val="both"/>
              <w:rPr>
                <w:rFonts w:ascii="Book Antiqua" w:eastAsia="Calibri" w:hAnsi="Book Antiqua" w:cs="Arial"/>
                <w:sz w:val="22"/>
                <w:szCs w:val="22"/>
                <w:u w:val="single"/>
              </w:rPr>
            </w:pPr>
          </w:p>
          <w:p w14:paraId="4D0F1F84" w14:textId="77777777" w:rsidR="009D232D" w:rsidRDefault="00844A62" w:rsidP="00692295">
            <w:pPr>
              <w:tabs>
                <w:tab w:val="right" w:pos="7254"/>
              </w:tabs>
              <w:spacing w:before="180" w:after="180"/>
              <w:jc w:val="both"/>
              <w:rPr>
                <w:rFonts w:ascii="Book Antiqua" w:eastAsia="Calibri" w:hAnsi="Book Antiqua" w:cs="Mang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p>
          <w:p w14:paraId="4678A45C" w14:textId="6E2AB9A5" w:rsidR="00692295" w:rsidRPr="006D72C1" w:rsidRDefault="00692295" w:rsidP="00692295">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sidR="0045356A">
              <w:rPr>
                <w:rFonts w:ascii="Book Antiqua" w:eastAsia="Calibri" w:hAnsi="Book Antiqua" w:cstheme="minorHAnsi"/>
                <w:b/>
                <w:bCs/>
                <w:color w:val="C00000"/>
                <w:sz w:val="22"/>
                <w:szCs w:val="22"/>
              </w:rPr>
              <w:t>09/09/2025</w:t>
            </w:r>
          </w:p>
          <w:p w14:paraId="1D464AF8" w14:textId="77777777" w:rsidR="00692295" w:rsidRPr="006D72C1" w:rsidRDefault="00692295" w:rsidP="00692295">
            <w:pPr>
              <w:tabs>
                <w:tab w:val="right" w:pos="7254"/>
              </w:tabs>
              <w:spacing w:before="180" w:after="180"/>
              <w:jc w:val="both"/>
              <w:rPr>
                <w:rFonts w:ascii="Book Antiqua" w:eastAsia="Calibri" w:hAnsi="Book Antiqua" w:cs="Arial"/>
                <w:sz w:val="22"/>
                <w:szCs w:val="22"/>
              </w:rPr>
            </w:pPr>
            <w:r w:rsidRPr="006D72C1">
              <w:rPr>
                <w:rFonts w:ascii="Book Antiqua" w:hAnsi="Book Antiqua" w:cs="Arial"/>
                <w:sz w:val="22"/>
                <w:szCs w:val="22"/>
              </w:rPr>
              <w:t>[</w:t>
            </w:r>
            <w:r w:rsidRPr="006D72C1">
              <w:rPr>
                <w:rFonts w:ascii="Book Antiqua" w:eastAsia="Calibri" w:hAnsi="Book Antiqua" w:cs="Arial"/>
                <w:sz w:val="22"/>
                <w:szCs w:val="22"/>
              </w:rPr>
              <w:t>Time: 1100 hrs. [Indian Standard Time (e-procurement server time)].</w:t>
            </w:r>
          </w:p>
          <w:p w14:paraId="0C2C9838" w14:textId="77777777" w:rsidR="00844A62" w:rsidRPr="006D72C1" w:rsidRDefault="00844A62" w:rsidP="00844A62">
            <w:pPr>
              <w:jc w:val="both"/>
              <w:rPr>
                <w:rFonts w:ascii="Book Antiqua" w:eastAsia="Calibri" w:hAnsi="Book Antiqua" w:cs="Arial"/>
                <w:sz w:val="22"/>
                <w:szCs w:val="22"/>
                <w:u w:val="single"/>
              </w:rPr>
            </w:pPr>
          </w:p>
          <w:p w14:paraId="25D850CC" w14:textId="477E9B09" w:rsidR="00844A62" w:rsidRPr="009D232D" w:rsidRDefault="00844A62" w:rsidP="00844A62">
            <w:pPr>
              <w:jc w:val="both"/>
              <w:rPr>
                <w:rFonts w:ascii="Book Antiqua" w:eastAsia="Calibri" w:hAnsi="Book Antiqua" w:cs="Arial"/>
                <w:b/>
                <w:bCs/>
                <w:sz w:val="22"/>
                <w:szCs w:val="22"/>
                <w:u w:val="single"/>
              </w:rPr>
            </w:pPr>
            <w:r w:rsidRPr="009D232D">
              <w:rPr>
                <w:rFonts w:ascii="Book Antiqua" w:eastAsia="Calibri" w:hAnsi="Book Antiqua" w:cs="Arial"/>
                <w:b/>
                <w:bCs/>
                <w:sz w:val="22"/>
                <w:szCs w:val="22"/>
                <w:u w:val="single"/>
              </w:rPr>
              <w:t>Address for submission of Hard copy of Documents</w:t>
            </w:r>
            <w:r w:rsidR="009D232D">
              <w:rPr>
                <w:rFonts w:ascii="Book Antiqua" w:eastAsia="Calibri" w:hAnsi="Book Antiqua" w:cs="Arial"/>
                <w:b/>
                <w:bCs/>
                <w:sz w:val="22"/>
                <w:szCs w:val="22"/>
                <w:u w:val="single"/>
              </w:rPr>
              <w:t>:</w:t>
            </w:r>
          </w:p>
          <w:p w14:paraId="76A05B47" w14:textId="77777777" w:rsidR="00844A62" w:rsidRPr="006D72C1" w:rsidRDefault="00844A62" w:rsidP="00844A62">
            <w:pPr>
              <w:jc w:val="both"/>
              <w:rPr>
                <w:rFonts w:ascii="Book Antiqua" w:eastAsia="Calibri" w:hAnsi="Book Antiqua" w:cs="Arial"/>
                <w:sz w:val="22"/>
                <w:szCs w:val="22"/>
              </w:rPr>
            </w:pPr>
          </w:p>
          <w:p w14:paraId="00DAA357" w14:textId="77777777" w:rsidR="00844A62" w:rsidRPr="006D72C1" w:rsidRDefault="00844A62" w:rsidP="00844A62">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844A62" w:rsidRPr="006D72C1" w:rsidRDefault="00844A62" w:rsidP="00844A62">
            <w:pPr>
              <w:jc w:val="both"/>
              <w:rPr>
                <w:rFonts w:ascii="Book Antiqua" w:eastAsia="Calibri" w:hAnsi="Book Antiqua" w:cs="Arial"/>
                <w:sz w:val="22"/>
                <w:szCs w:val="22"/>
              </w:rPr>
            </w:pPr>
          </w:p>
          <w:p w14:paraId="6E549C9A" w14:textId="43031906" w:rsidR="00EB5EF3" w:rsidRDefault="00EB5EF3" w:rsidP="00EB5EF3">
            <w:pPr>
              <w:jc w:val="both"/>
              <w:rPr>
                <w:rFonts w:ascii="Book Antiqua" w:eastAsia="Calibri" w:hAnsi="Book Antiqua" w:cs="Arial"/>
                <w:b/>
                <w:bCs/>
                <w:sz w:val="22"/>
                <w:szCs w:val="22"/>
              </w:rPr>
            </w:pPr>
            <w:r>
              <w:rPr>
                <w:rFonts w:ascii="Book Antiqua" w:eastAsia="Calibri" w:hAnsi="Book Antiqua" w:cs="Arial"/>
                <w:b/>
                <w:bCs/>
                <w:sz w:val="22"/>
                <w:szCs w:val="22"/>
              </w:rPr>
              <w:t>D</w:t>
            </w:r>
            <w:r w:rsidR="00844A62" w:rsidRPr="00C75A46">
              <w:rPr>
                <w:rFonts w:ascii="Book Antiqua" w:eastAsia="Calibri" w:hAnsi="Book Antiqua" w:cs="Arial"/>
                <w:b/>
                <w:bCs/>
                <w:sz w:val="22"/>
                <w:szCs w:val="22"/>
              </w:rPr>
              <w:t>GM/</w:t>
            </w:r>
            <w:r w:rsidR="005650D5">
              <w:rPr>
                <w:rFonts w:ascii="Book Antiqua" w:eastAsia="Calibri" w:hAnsi="Book Antiqua" w:cs="Arial"/>
                <w:b/>
                <w:bCs/>
                <w:sz w:val="22"/>
                <w:szCs w:val="22"/>
              </w:rPr>
              <w:t xml:space="preserve"> </w:t>
            </w:r>
            <w:r>
              <w:rPr>
                <w:rFonts w:ascii="Book Antiqua" w:eastAsia="Calibri" w:hAnsi="Book Antiqua" w:cs="Arial"/>
                <w:b/>
                <w:bCs/>
                <w:sz w:val="22"/>
                <w:szCs w:val="22"/>
              </w:rPr>
              <w:t>Ch.Mgr.</w:t>
            </w:r>
            <w:r w:rsidR="00844A62" w:rsidRPr="00C75A46">
              <w:rPr>
                <w:rFonts w:ascii="Book Antiqua" w:eastAsia="Calibri" w:hAnsi="Book Antiqua" w:cs="Arial"/>
                <w:b/>
                <w:bCs/>
                <w:sz w:val="22"/>
                <w:szCs w:val="22"/>
              </w:rPr>
              <w:t xml:space="preserve">/ </w:t>
            </w:r>
            <w:r>
              <w:rPr>
                <w:rFonts w:ascii="Book Antiqua" w:eastAsia="Calibri" w:hAnsi="Book Antiqua" w:cs="Arial"/>
                <w:b/>
                <w:bCs/>
                <w:sz w:val="22"/>
                <w:szCs w:val="22"/>
              </w:rPr>
              <w:t>Asstt.</w:t>
            </w:r>
            <w:r w:rsidR="00844A62" w:rsidRPr="00C75A46">
              <w:rPr>
                <w:rFonts w:ascii="Book Antiqua" w:eastAsia="Calibri" w:hAnsi="Book Antiqua" w:cs="Arial"/>
                <w:b/>
                <w:bCs/>
                <w:sz w:val="22"/>
                <w:szCs w:val="22"/>
              </w:rPr>
              <w:t xml:space="preserve"> Manager (</w:t>
            </w:r>
            <w:r>
              <w:rPr>
                <w:rFonts w:ascii="Book Antiqua" w:eastAsia="Calibri" w:hAnsi="Book Antiqua" w:cs="Arial"/>
                <w:b/>
                <w:bCs/>
                <w:sz w:val="22"/>
                <w:szCs w:val="22"/>
              </w:rPr>
              <w:t>C&amp;M</w:t>
            </w:r>
            <w:r w:rsidR="00844A62" w:rsidRPr="00C75A46">
              <w:rPr>
                <w:rFonts w:ascii="Book Antiqua" w:eastAsia="Calibri" w:hAnsi="Book Antiqua" w:cs="Arial"/>
                <w:b/>
                <w:bCs/>
                <w:sz w:val="22"/>
                <w:szCs w:val="22"/>
              </w:rPr>
              <w:t xml:space="preserve">), </w:t>
            </w:r>
          </w:p>
          <w:p w14:paraId="34EF463F" w14:textId="5E5E9A5C" w:rsidR="00EB5EF3" w:rsidRPr="00F5120A" w:rsidRDefault="00EB5EF3" w:rsidP="00EB5EF3">
            <w:pPr>
              <w:jc w:val="both"/>
              <w:rPr>
                <w:rFonts w:ascii="Book Antiqua" w:hAnsi="Book Antiqua"/>
                <w:b/>
                <w:lang w:val="en-GB"/>
              </w:rPr>
            </w:pPr>
            <w:r w:rsidRPr="00F5120A">
              <w:rPr>
                <w:rFonts w:ascii="Book Antiqua" w:hAnsi="Book Antiqua"/>
                <w:b/>
                <w:lang w:val="en-GB"/>
              </w:rPr>
              <w:t>Power Grid Corporation of India Limited</w:t>
            </w:r>
          </w:p>
          <w:p w14:paraId="5A66AFCF" w14:textId="77777777" w:rsidR="00EB5EF3" w:rsidRPr="00BD43CE" w:rsidRDefault="00EB5EF3" w:rsidP="00EB5EF3">
            <w:pPr>
              <w:jc w:val="both"/>
              <w:rPr>
                <w:rFonts w:ascii="Book Antiqua" w:hAnsi="Book Antiqua"/>
                <w:lang w:val="en-GB"/>
              </w:rPr>
            </w:pPr>
            <w:r w:rsidRPr="00BD43CE">
              <w:rPr>
                <w:rFonts w:ascii="Book Antiqua" w:hAnsi="Book Antiqua"/>
                <w:lang w:val="en-GB"/>
              </w:rPr>
              <w:t>Comprehensive Scheme, Project Manager Office,</w:t>
            </w:r>
          </w:p>
          <w:p w14:paraId="307378A2" w14:textId="77777777" w:rsidR="00EB5EF3" w:rsidRPr="00BD43CE" w:rsidRDefault="00EB5EF3" w:rsidP="00EB5EF3">
            <w:pPr>
              <w:jc w:val="both"/>
              <w:rPr>
                <w:rFonts w:ascii="Book Antiqua" w:hAnsi="Book Antiqua"/>
                <w:lang w:val="en-GB"/>
              </w:rPr>
            </w:pPr>
            <w:r w:rsidRPr="00BD43CE">
              <w:rPr>
                <w:rFonts w:ascii="Book Antiqua" w:hAnsi="Book Antiqua"/>
                <w:lang w:val="en-GB"/>
              </w:rPr>
              <w:t xml:space="preserve">4th-Level, Osor M. Tayeng Building, Nitivihar, </w:t>
            </w:r>
          </w:p>
          <w:p w14:paraId="58E7AFEC" w14:textId="2AA97D76" w:rsidR="00EB5EF3" w:rsidRDefault="00EB5EF3" w:rsidP="00EB5EF3">
            <w:pPr>
              <w:rPr>
                <w:rFonts w:ascii="Book Antiqua" w:hAnsi="Book Antiqua"/>
                <w:lang w:val="en-GB"/>
              </w:rPr>
            </w:pPr>
            <w:r w:rsidRPr="00BD43CE">
              <w:rPr>
                <w:rFonts w:ascii="Book Antiqua" w:hAnsi="Book Antiqua"/>
                <w:lang w:val="en-GB"/>
              </w:rPr>
              <w:t xml:space="preserve">Itanagar (Arunachal Pradesh) </w:t>
            </w:r>
            <w:r>
              <w:rPr>
                <w:rFonts w:ascii="Book Antiqua" w:hAnsi="Book Antiqua"/>
                <w:lang w:val="en-GB"/>
              </w:rPr>
              <w:t>–</w:t>
            </w:r>
            <w:r w:rsidRPr="00BD43CE">
              <w:rPr>
                <w:rFonts w:ascii="Book Antiqua" w:hAnsi="Book Antiqua"/>
                <w:lang w:val="en-GB"/>
              </w:rPr>
              <w:t xml:space="preserve"> 791111</w:t>
            </w:r>
            <w:r>
              <w:rPr>
                <w:rFonts w:ascii="Book Antiqua" w:hAnsi="Book Antiqua"/>
                <w:lang w:val="en-GB"/>
              </w:rPr>
              <w:t>.</w:t>
            </w:r>
          </w:p>
          <w:p w14:paraId="0F1D1B7D" w14:textId="4B54DF1A" w:rsidR="00844A62" w:rsidRDefault="00844A62" w:rsidP="00844A62">
            <w:pPr>
              <w:jc w:val="both"/>
              <w:rPr>
                <w:rFonts w:ascii="Book Antiqua" w:hAnsi="Book Antiqua" w:cs="Arial"/>
                <w:color w:val="000000"/>
                <w:sz w:val="22"/>
                <w:szCs w:val="22"/>
              </w:rPr>
            </w:pPr>
          </w:p>
          <w:p w14:paraId="3F336150" w14:textId="77777777" w:rsidR="00EB5EF3" w:rsidRPr="006D72C1" w:rsidRDefault="00EB5EF3" w:rsidP="00844A62">
            <w:pPr>
              <w:jc w:val="both"/>
              <w:rPr>
                <w:rFonts w:ascii="Book Antiqua" w:hAnsi="Book Antiqua" w:cs="Arial"/>
                <w:color w:val="000000"/>
                <w:sz w:val="22"/>
                <w:szCs w:val="22"/>
              </w:rPr>
            </w:pPr>
          </w:p>
          <w:p w14:paraId="23A0ED38" w14:textId="77777777" w:rsidR="00844A62" w:rsidRPr="00C90C9D" w:rsidRDefault="00844A62" w:rsidP="00844A62">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844A62" w:rsidRPr="00C90C9D" w:rsidRDefault="00844A62" w:rsidP="00844A62">
            <w:pPr>
              <w:tabs>
                <w:tab w:val="right" w:pos="7254"/>
              </w:tabs>
              <w:jc w:val="both"/>
              <w:rPr>
                <w:rFonts w:ascii="Book Antiqua" w:eastAsia="Calibri" w:hAnsi="Book Antiqua" w:cstheme="minorHAnsi"/>
                <w:b/>
                <w:bCs/>
                <w:color w:val="C00000"/>
                <w:sz w:val="22"/>
                <w:szCs w:val="22"/>
              </w:rPr>
            </w:pPr>
          </w:p>
          <w:p w14:paraId="2FD4AB7A" w14:textId="21807BD4" w:rsidR="00844A62" w:rsidRDefault="00844A62" w:rsidP="00844A62">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45356A">
              <w:rPr>
                <w:rFonts w:ascii="Book Antiqua" w:eastAsia="Calibri" w:hAnsi="Book Antiqua" w:cstheme="minorHAnsi"/>
                <w:b/>
                <w:bCs/>
                <w:color w:val="C00000"/>
                <w:sz w:val="22"/>
                <w:szCs w:val="22"/>
              </w:rPr>
              <w:t>09/09/2025</w:t>
            </w:r>
            <w:r w:rsidR="00FC4D34">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 xml:space="preserve">Time: 1130 </w:t>
            </w:r>
            <w:proofErr w:type="spellStart"/>
            <w:r w:rsidRPr="00C90C9D">
              <w:rPr>
                <w:rFonts w:ascii="Book Antiqua" w:eastAsia="Calibri" w:hAnsi="Book Antiqua" w:cstheme="minorHAnsi"/>
                <w:b/>
                <w:bCs/>
                <w:color w:val="C00000"/>
                <w:sz w:val="22"/>
                <w:szCs w:val="22"/>
              </w:rPr>
              <w:t>Hrs</w:t>
            </w:r>
            <w:proofErr w:type="spellEnd"/>
            <w:r w:rsidRPr="00C90C9D">
              <w:rPr>
                <w:rFonts w:ascii="Book Antiqua" w:eastAsia="Calibri" w:hAnsi="Book Antiqua" w:cstheme="minorHAnsi"/>
                <w:b/>
                <w:bCs/>
                <w:color w:val="C00000"/>
                <w:sz w:val="22"/>
                <w:szCs w:val="22"/>
              </w:rPr>
              <w:t xml:space="preserve">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A1A940F" w14:textId="77777777" w:rsidR="00FC4D34" w:rsidRPr="00C90C9D" w:rsidRDefault="00FC4D34" w:rsidP="00844A62">
            <w:pPr>
              <w:tabs>
                <w:tab w:val="right" w:pos="7254"/>
              </w:tabs>
              <w:jc w:val="both"/>
              <w:rPr>
                <w:rFonts w:ascii="Book Antiqua" w:eastAsia="Calibri" w:hAnsi="Book Antiqua" w:cstheme="minorHAnsi"/>
                <w:b/>
                <w:bCs/>
                <w:sz w:val="22"/>
                <w:szCs w:val="22"/>
              </w:rPr>
            </w:pPr>
          </w:p>
          <w:p w14:paraId="0CC33FAA" w14:textId="77777777" w:rsidR="00844A62" w:rsidRPr="00C90C9D" w:rsidRDefault="00844A62" w:rsidP="00844A62">
            <w:pPr>
              <w:jc w:val="both"/>
              <w:rPr>
                <w:rFonts w:ascii="Book Antiqua" w:eastAsia="Calibri" w:hAnsi="Book Antiqua" w:cstheme="minorHAnsi"/>
                <w:b/>
                <w:bCs/>
                <w:sz w:val="22"/>
                <w:szCs w:val="22"/>
              </w:rPr>
            </w:pPr>
          </w:p>
          <w:p w14:paraId="396E1627" w14:textId="77777777" w:rsidR="00844A62" w:rsidRPr="00C90C9D" w:rsidRDefault="00844A62" w:rsidP="00844A62">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844A62" w:rsidRPr="00C90C9D" w:rsidRDefault="00844A62" w:rsidP="00844A62">
            <w:pPr>
              <w:jc w:val="both"/>
              <w:rPr>
                <w:rFonts w:ascii="Book Antiqua" w:eastAsia="Calibri" w:hAnsi="Book Antiqua" w:cstheme="minorHAnsi"/>
                <w:sz w:val="22"/>
                <w:szCs w:val="22"/>
              </w:rPr>
            </w:pPr>
          </w:p>
          <w:p w14:paraId="7FBA4558" w14:textId="77777777" w:rsidR="00844A62" w:rsidRDefault="00844A62" w:rsidP="00844A62">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01505898" w14:textId="77777777" w:rsidR="00716A0F" w:rsidRDefault="00716A0F" w:rsidP="00844A62">
            <w:pPr>
              <w:jc w:val="both"/>
              <w:rPr>
                <w:rFonts w:ascii="Book Antiqua" w:eastAsia="Calibri" w:hAnsi="Book Antiqua" w:cstheme="minorHAnsi"/>
                <w:sz w:val="22"/>
                <w:szCs w:val="22"/>
              </w:rPr>
            </w:pPr>
          </w:p>
          <w:p w14:paraId="7DE20810" w14:textId="77777777" w:rsidR="00716A0F" w:rsidRPr="002118C9" w:rsidRDefault="00716A0F" w:rsidP="00716A0F">
            <w:pPr>
              <w:jc w:val="both"/>
              <w:rPr>
                <w:rFonts w:ascii="Book Antiqua" w:eastAsia="Calibri" w:hAnsi="Book Antiqua" w:cstheme="minorHAnsi"/>
                <w:b/>
                <w:bCs/>
                <w:sz w:val="22"/>
                <w:szCs w:val="22"/>
                <w:u w:val="single"/>
              </w:rPr>
            </w:pPr>
            <w:r w:rsidRPr="002118C9">
              <w:rPr>
                <w:rFonts w:ascii="Book Antiqua" w:eastAsia="Calibri" w:hAnsi="Book Antiqua" w:cstheme="minorHAnsi"/>
                <w:b/>
                <w:bCs/>
                <w:sz w:val="22"/>
                <w:szCs w:val="22"/>
                <w:u w:val="single"/>
              </w:rPr>
              <w:t xml:space="preserve">FIRST ENVELOPE </w:t>
            </w:r>
          </w:p>
          <w:p w14:paraId="635C53DB" w14:textId="77777777" w:rsidR="00716A0F" w:rsidRPr="002118C9" w:rsidRDefault="00716A0F" w:rsidP="00716A0F">
            <w:pPr>
              <w:jc w:val="both"/>
              <w:rPr>
                <w:rFonts w:ascii="Book Antiqua" w:eastAsia="Calibri" w:hAnsi="Book Antiqua" w:cstheme="minorHAnsi"/>
                <w:sz w:val="22"/>
                <w:szCs w:val="22"/>
              </w:rPr>
            </w:pPr>
          </w:p>
          <w:p w14:paraId="3D535B68" w14:textId="069AE6D7" w:rsidR="00716A0F" w:rsidRPr="00C90C9D" w:rsidRDefault="00716A0F" w:rsidP="00716A0F">
            <w:pPr>
              <w:jc w:val="both"/>
              <w:rPr>
                <w:rFonts w:ascii="Book Antiqua" w:eastAsia="Calibri" w:hAnsi="Book Antiqua" w:cstheme="minorHAnsi"/>
                <w:sz w:val="22"/>
                <w:szCs w:val="22"/>
              </w:rPr>
            </w:pPr>
            <w:r w:rsidRPr="002118C9">
              <w:rPr>
                <w:rFonts w:ascii="Book Antiqua" w:eastAsia="Calibri" w:hAnsi="Book Antiqua" w:cstheme="minorHAnsi"/>
                <w:sz w:val="22"/>
                <w:szCs w:val="22"/>
              </w:rPr>
              <w:t xml:space="preserve">Do not open before 11:30 hours (Indian Standard Time) on </w:t>
            </w:r>
            <w:r w:rsidR="0045356A">
              <w:rPr>
                <w:rFonts w:ascii="Book Antiqua" w:eastAsia="Calibri" w:hAnsi="Book Antiqua" w:cstheme="minorHAnsi"/>
                <w:b/>
                <w:bCs/>
                <w:color w:val="C00000"/>
                <w:sz w:val="22"/>
                <w:szCs w:val="22"/>
              </w:rPr>
              <w:t>09/09/2025</w:t>
            </w:r>
            <w:r>
              <w:rPr>
                <w:rFonts w:ascii="Book Antiqua" w:eastAsia="Calibri" w:hAnsi="Book Antiqua" w:cstheme="minorHAnsi"/>
                <w:sz w:val="22"/>
                <w:szCs w:val="22"/>
              </w:rPr>
              <w:t>.</w:t>
            </w:r>
          </w:p>
          <w:p w14:paraId="7828E7A2" w14:textId="7C7381E6" w:rsidR="00844A62" w:rsidRPr="006D72C1" w:rsidRDefault="00844A62" w:rsidP="00844A62">
            <w:pPr>
              <w:jc w:val="both"/>
              <w:rPr>
                <w:rFonts w:ascii="Book Antiqua" w:hAnsi="Book Antiqua" w:cs="Arial"/>
                <w:sz w:val="22"/>
                <w:szCs w:val="22"/>
              </w:rPr>
            </w:pPr>
          </w:p>
        </w:tc>
      </w:tr>
      <w:tr w:rsidR="00844A62" w:rsidRPr="006D72C1" w14:paraId="5F2A1BDD" w14:textId="77777777" w:rsidTr="00B76404">
        <w:trPr>
          <w:trHeight w:val="467"/>
        </w:trPr>
        <w:tc>
          <w:tcPr>
            <w:tcW w:w="1080" w:type="dxa"/>
            <w:tcBorders>
              <w:right w:val="single" w:sz="4" w:space="0" w:color="auto"/>
            </w:tcBorders>
          </w:tcPr>
          <w:p w14:paraId="2F5DFE5A"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16.3</w:t>
            </w:r>
          </w:p>
        </w:tc>
        <w:tc>
          <w:tcPr>
            <w:tcW w:w="7200" w:type="dxa"/>
            <w:tcBorders>
              <w:left w:val="single" w:sz="4" w:space="0" w:color="auto"/>
            </w:tcBorders>
          </w:tcPr>
          <w:p w14:paraId="7C83E43D" w14:textId="77777777" w:rsidR="00844A62" w:rsidRPr="006D72C1" w:rsidRDefault="00844A62" w:rsidP="00844A62">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844A62" w:rsidRPr="006D72C1" w:rsidRDefault="00844A62" w:rsidP="00844A62">
            <w:pPr>
              <w:jc w:val="both"/>
              <w:rPr>
                <w:rFonts w:ascii="Book Antiqua" w:hAnsi="Book Antiqua" w:cs="Arial"/>
                <w:sz w:val="22"/>
                <w:szCs w:val="22"/>
              </w:rPr>
            </w:pPr>
          </w:p>
          <w:p w14:paraId="0CC532B9" w14:textId="77777777" w:rsidR="00844A62" w:rsidRPr="006D72C1" w:rsidRDefault="00844A62" w:rsidP="00844A62">
            <w:pPr>
              <w:jc w:val="both"/>
              <w:rPr>
                <w:rFonts w:ascii="Book Antiqua" w:hAnsi="Book Antiqua" w:cs="Arial"/>
                <w:sz w:val="22"/>
                <w:szCs w:val="22"/>
              </w:rPr>
            </w:pPr>
          </w:p>
          <w:p w14:paraId="0437AC91"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 xml:space="preserve">Bidder may upload Soft copy of the any other documents which they consider relevant along with First Envelope. </w:t>
            </w:r>
          </w:p>
          <w:p w14:paraId="66E3E37B" w14:textId="77777777" w:rsidR="00844A62" w:rsidRPr="006D72C1" w:rsidRDefault="00844A62" w:rsidP="00844A62">
            <w:pPr>
              <w:jc w:val="both"/>
              <w:rPr>
                <w:rFonts w:ascii="Book Antiqua" w:hAnsi="Book Antiqua" w:cs="Arial"/>
                <w:sz w:val="22"/>
                <w:szCs w:val="22"/>
              </w:rPr>
            </w:pPr>
          </w:p>
          <w:p w14:paraId="4F9AD759" w14:textId="77777777" w:rsidR="00844A62" w:rsidRDefault="00844A62" w:rsidP="00844A62">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7D0AA3AC" w14:textId="77777777" w:rsidR="00CD6BF3" w:rsidRDefault="00CD6BF3" w:rsidP="00844A62">
            <w:pPr>
              <w:jc w:val="both"/>
              <w:rPr>
                <w:rFonts w:ascii="Book Antiqua" w:hAnsi="Book Antiqua" w:cs="Arial"/>
                <w:sz w:val="22"/>
                <w:szCs w:val="22"/>
              </w:rPr>
            </w:pPr>
          </w:p>
          <w:p w14:paraId="5FF2E7DB" w14:textId="120C586B" w:rsidR="00CD6BF3" w:rsidRDefault="00CD6BF3" w:rsidP="00844A62">
            <w:pPr>
              <w:jc w:val="both"/>
              <w:rPr>
                <w:rFonts w:ascii="Book Antiqua" w:hAnsi="Book Antiqua" w:cs="Arial"/>
                <w:sz w:val="22"/>
                <w:szCs w:val="22"/>
              </w:rPr>
            </w:pPr>
            <w:r>
              <w:rPr>
                <w:rFonts w:ascii="Book Antiqua" w:hAnsi="Book Antiqua" w:cs="Arial"/>
                <w:sz w:val="22"/>
                <w:szCs w:val="22"/>
              </w:rPr>
              <w:t>…………</w:t>
            </w:r>
          </w:p>
          <w:p w14:paraId="2ABF3920" w14:textId="77777777" w:rsidR="00CD6BF3" w:rsidRDefault="00CD6BF3" w:rsidP="00844A62">
            <w:pPr>
              <w:jc w:val="both"/>
              <w:rPr>
                <w:rFonts w:ascii="Book Antiqua" w:hAnsi="Book Antiqua" w:cs="Arial"/>
                <w:sz w:val="22"/>
                <w:szCs w:val="22"/>
              </w:rPr>
            </w:pPr>
          </w:p>
          <w:p w14:paraId="4F3F06F1" w14:textId="3734FD4E" w:rsidR="00CD6BF3" w:rsidRDefault="00CD6BF3" w:rsidP="00844A62">
            <w:pPr>
              <w:jc w:val="both"/>
              <w:rPr>
                <w:rFonts w:ascii="Book Antiqua" w:hAnsi="Book Antiqua" w:cs="Arial"/>
                <w:sz w:val="22"/>
                <w:szCs w:val="22"/>
              </w:rPr>
            </w:pPr>
            <w:r w:rsidRPr="00CD6BF3">
              <w:rPr>
                <w:rFonts w:ascii="Book Antiqua" w:hAnsi="Book Antiqua" w:cs="Arial"/>
                <w:sz w:val="22"/>
                <w:szCs w:val="22"/>
              </w:rPr>
              <w:t>The Account details of POWERGRID for the purpose of Bank Guarantee (towards Bid Security) to be issued using SFMS Platform are as given below:</w:t>
            </w:r>
          </w:p>
          <w:p w14:paraId="08BE8384" w14:textId="77777777" w:rsidR="00141F6C" w:rsidRDefault="00141F6C" w:rsidP="00844A62">
            <w:pPr>
              <w:jc w:val="both"/>
              <w:rPr>
                <w:rFonts w:ascii="Book Antiqua" w:hAnsi="Book Antiqua" w:cs="Arial"/>
                <w:sz w:val="22"/>
                <w:szCs w:val="22"/>
              </w:rPr>
            </w:pPr>
          </w:p>
          <w:tbl>
            <w:tblPr>
              <w:tblStyle w:val="TableGrid"/>
              <w:tblW w:w="6906" w:type="dxa"/>
              <w:tblLayout w:type="fixed"/>
              <w:tblLook w:val="04A0" w:firstRow="1" w:lastRow="0" w:firstColumn="1" w:lastColumn="0" w:noHBand="0" w:noVBand="1"/>
            </w:tblPr>
            <w:tblGrid>
              <w:gridCol w:w="2959"/>
              <w:gridCol w:w="1701"/>
              <w:gridCol w:w="2246"/>
            </w:tblGrid>
            <w:tr w:rsidR="00141F6C" w:rsidRPr="005E6811" w14:paraId="6BF27011" w14:textId="77777777" w:rsidTr="00AB2961">
              <w:trPr>
                <w:trHeight w:val="565"/>
              </w:trPr>
              <w:tc>
                <w:tcPr>
                  <w:tcW w:w="2959" w:type="dxa"/>
                </w:tcPr>
                <w:p w14:paraId="2496985D" w14:textId="77777777" w:rsidR="00141F6C" w:rsidRPr="005E6811" w:rsidRDefault="00141F6C" w:rsidP="00141F6C">
                  <w:pPr>
                    <w:ind w:right="-27"/>
                    <w:jc w:val="center"/>
                    <w:rPr>
                      <w:rFonts w:ascii="Book Antiqua" w:hAnsi="Book Antiqua" w:cs="Arial"/>
                      <w:b/>
                      <w:bCs/>
                      <w:lang w:bidi="en-US"/>
                    </w:rPr>
                  </w:pPr>
                  <w:r w:rsidRPr="005E6811">
                    <w:rPr>
                      <w:rFonts w:ascii="Book Antiqua" w:hAnsi="Book Antiqua"/>
                    </w:rPr>
                    <w:t xml:space="preserve">  </w:t>
                  </w:r>
                  <w:r w:rsidRPr="005E6811">
                    <w:rPr>
                      <w:rFonts w:ascii="Book Antiqua" w:hAnsi="Book Antiqua" w:cs="Arial"/>
                      <w:b/>
                      <w:bCs/>
                      <w:lang w:bidi="en-US"/>
                    </w:rPr>
                    <w:t>Name of the Bank and Address</w:t>
                  </w:r>
                </w:p>
              </w:tc>
              <w:tc>
                <w:tcPr>
                  <w:tcW w:w="1701" w:type="dxa"/>
                </w:tcPr>
                <w:p w14:paraId="405FEF6B" w14:textId="77777777" w:rsidR="00141F6C" w:rsidRPr="005E6811" w:rsidRDefault="00141F6C" w:rsidP="00141F6C">
                  <w:pPr>
                    <w:ind w:right="-63"/>
                    <w:jc w:val="center"/>
                    <w:rPr>
                      <w:rFonts w:ascii="Book Antiqua" w:hAnsi="Book Antiqua" w:cs="Arial"/>
                      <w:b/>
                      <w:bCs/>
                      <w:lang w:bidi="en-US"/>
                    </w:rPr>
                  </w:pPr>
                  <w:r w:rsidRPr="005E6811">
                    <w:rPr>
                      <w:rFonts w:ascii="Book Antiqua" w:hAnsi="Book Antiqua" w:cs="Arial"/>
                      <w:b/>
                      <w:bCs/>
                      <w:lang w:bidi="en-US"/>
                    </w:rPr>
                    <w:t>IFSC Code</w:t>
                  </w:r>
                </w:p>
              </w:tc>
              <w:tc>
                <w:tcPr>
                  <w:tcW w:w="2246" w:type="dxa"/>
                </w:tcPr>
                <w:p w14:paraId="3B70A839" w14:textId="77777777" w:rsidR="00141F6C" w:rsidRPr="005E6811" w:rsidRDefault="00141F6C" w:rsidP="00141F6C">
                  <w:pPr>
                    <w:ind w:right="-54"/>
                    <w:jc w:val="center"/>
                    <w:rPr>
                      <w:rFonts w:ascii="Book Antiqua" w:hAnsi="Book Antiqua" w:cs="Arial"/>
                      <w:b/>
                      <w:lang w:bidi="en-US"/>
                    </w:rPr>
                  </w:pPr>
                  <w:r w:rsidRPr="005E6811">
                    <w:rPr>
                      <w:rFonts w:ascii="Book Antiqua" w:hAnsi="Book Antiqua" w:cs="Arial"/>
                      <w:b/>
                      <w:lang w:bidi="en-US"/>
                    </w:rPr>
                    <w:t>POWERGRID Current A/c No.</w:t>
                  </w:r>
                </w:p>
              </w:tc>
            </w:tr>
            <w:tr w:rsidR="00141F6C" w:rsidRPr="005E6811" w14:paraId="34DFB539" w14:textId="77777777" w:rsidTr="00AB2961">
              <w:trPr>
                <w:trHeight w:val="1429"/>
              </w:trPr>
              <w:tc>
                <w:tcPr>
                  <w:tcW w:w="2959" w:type="dxa"/>
                </w:tcPr>
                <w:p w14:paraId="4EC22274" w14:textId="77777777" w:rsidR="00141F6C" w:rsidRPr="00782272" w:rsidRDefault="00141F6C" w:rsidP="00141F6C">
                  <w:pPr>
                    <w:ind w:right="-29"/>
                    <w:rPr>
                      <w:rFonts w:ascii="Book Antiqua" w:hAnsi="Book Antiqua" w:cs="Arial"/>
                      <w:b/>
                      <w:bCs/>
                      <w:lang w:val="en-IN" w:bidi="en-US"/>
                    </w:rPr>
                  </w:pPr>
                  <w:r w:rsidRPr="005E6811">
                    <w:rPr>
                      <w:rFonts w:ascii="Book Antiqua" w:hAnsi="Book Antiqua" w:cs="Arial"/>
                      <w:b/>
                      <w:bCs/>
                      <w:lang w:bidi="en-US"/>
                    </w:rPr>
                    <w:t xml:space="preserve">State Bank of India, </w:t>
                  </w:r>
                  <w:r w:rsidRPr="00782272">
                    <w:rPr>
                      <w:rFonts w:ascii="Book Antiqua" w:hAnsi="Book Antiqua" w:cs="Arial"/>
                      <w:b/>
                      <w:bCs/>
                      <w:lang w:val="en-IN" w:bidi="en-US"/>
                    </w:rPr>
                    <w:t>PBB Ziro Point</w:t>
                  </w:r>
                  <w:r>
                    <w:rPr>
                      <w:rFonts w:ascii="Book Antiqua" w:hAnsi="Book Antiqua" w:cs="Arial"/>
                      <w:b/>
                      <w:bCs/>
                      <w:lang w:val="en-IN" w:bidi="en-US"/>
                    </w:rPr>
                    <w:t xml:space="preserve"> Branch</w:t>
                  </w:r>
                  <w:r w:rsidRPr="00782272">
                    <w:rPr>
                      <w:rFonts w:ascii="Book Antiqua" w:hAnsi="Book Antiqua" w:cs="Arial"/>
                      <w:b/>
                      <w:bCs/>
                      <w:lang w:val="en-IN" w:bidi="en-US"/>
                    </w:rPr>
                    <w:t>, Itanagar, Arunachal Pradesh-791111</w:t>
                  </w:r>
                </w:p>
                <w:p w14:paraId="08B093BC" w14:textId="77777777" w:rsidR="00141F6C" w:rsidRPr="005E6811" w:rsidRDefault="00141F6C" w:rsidP="00141F6C">
                  <w:pPr>
                    <w:ind w:right="-29"/>
                    <w:rPr>
                      <w:rFonts w:ascii="Book Antiqua" w:hAnsi="Book Antiqua" w:cs="Arial"/>
                      <w:b/>
                      <w:bCs/>
                      <w:lang w:bidi="en-US"/>
                    </w:rPr>
                  </w:pPr>
                </w:p>
              </w:tc>
              <w:tc>
                <w:tcPr>
                  <w:tcW w:w="1701" w:type="dxa"/>
                </w:tcPr>
                <w:p w14:paraId="792053BB" w14:textId="77777777" w:rsidR="00141F6C" w:rsidRPr="00683414" w:rsidRDefault="00141F6C" w:rsidP="00141F6C">
                  <w:pPr>
                    <w:ind w:right="-29"/>
                    <w:rPr>
                      <w:rFonts w:ascii="Book Antiqua" w:hAnsi="Book Antiqua" w:cs="Arial"/>
                      <w:b/>
                      <w:bCs/>
                      <w:lang w:val="en-IN" w:bidi="en-US"/>
                    </w:rPr>
                  </w:pPr>
                  <w:r w:rsidRPr="00683414">
                    <w:rPr>
                      <w:rFonts w:ascii="Book Antiqua" w:hAnsi="Book Antiqua" w:cs="Arial"/>
                      <w:b/>
                      <w:bCs/>
                      <w:lang w:val="en-IN" w:bidi="en-US"/>
                    </w:rPr>
                    <w:t>SBIN0015219</w:t>
                  </w:r>
                </w:p>
                <w:p w14:paraId="6839353A" w14:textId="77777777" w:rsidR="00141F6C" w:rsidRPr="005E6811" w:rsidRDefault="00141F6C" w:rsidP="00141F6C">
                  <w:pPr>
                    <w:ind w:right="-29"/>
                    <w:rPr>
                      <w:rFonts w:ascii="Book Antiqua" w:hAnsi="Book Antiqua" w:cs="Arial"/>
                      <w:b/>
                      <w:bCs/>
                      <w:lang w:bidi="en-US"/>
                    </w:rPr>
                  </w:pPr>
                </w:p>
              </w:tc>
              <w:tc>
                <w:tcPr>
                  <w:tcW w:w="2246" w:type="dxa"/>
                </w:tcPr>
                <w:p w14:paraId="75BBDB7E" w14:textId="77777777" w:rsidR="00141F6C" w:rsidRPr="00683414" w:rsidRDefault="00141F6C" w:rsidP="00141F6C">
                  <w:pPr>
                    <w:spacing w:after="200" w:line="252" w:lineRule="auto"/>
                    <w:ind w:right="-54"/>
                    <w:jc w:val="center"/>
                    <w:rPr>
                      <w:rFonts w:ascii="Book Antiqua" w:hAnsi="Book Antiqua" w:cs="Arial"/>
                      <w:b/>
                      <w:bCs/>
                      <w:lang w:val="en-IN" w:bidi="en-US"/>
                    </w:rPr>
                  </w:pPr>
                  <w:r w:rsidRPr="00683414">
                    <w:rPr>
                      <w:rFonts w:ascii="Book Antiqua" w:hAnsi="Book Antiqua" w:cs="Arial"/>
                      <w:b/>
                      <w:bCs/>
                      <w:lang w:val="en-IN" w:bidi="en-US"/>
                    </w:rPr>
                    <w:t>34553199999</w:t>
                  </w:r>
                </w:p>
                <w:p w14:paraId="42E0606B" w14:textId="77777777" w:rsidR="00141F6C" w:rsidRPr="005E6811" w:rsidRDefault="00141F6C" w:rsidP="00141F6C">
                  <w:pPr>
                    <w:spacing w:after="200" w:line="252" w:lineRule="auto"/>
                    <w:ind w:right="-54"/>
                    <w:jc w:val="center"/>
                    <w:rPr>
                      <w:rFonts w:ascii="Book Antiqua" w:hAnsi="Book Antiqua" w:cs="Arial"/>
                      <w:b/>
                      <w:bCs/>
                      <w:lang w:bidi="en-US"/>
                    </w:rPr>
                  </w:pPr>
                </w:p>
              </w:tc>
            </w:tr>
          </w:tbl>
          <w:p w14:paraId="081EE728" w14:textId="77777777" w:rsidR="00141F6C" w:rsidRDefault="00141F6C" w:rsidP="00844A62">
            <w:pPr>
              <w:jc w:val="both"/>
              <w:rPr>
                <w:rFonts w:ascii="Book Antiqua" w:hAnsi="Book Antiqua" w:cs="Arial"/>
                <w:sz w:val="22"/>
                <w:szCs w:val="22"/>
              </w:rPr>
            </w:pPr>
          </w:p>
          <w:p w14:paraId="47B61D70" w14:textId="7DFC5A58" w:rsidR="00CD6BF3" w:rsidRPr="006D72C1" w:rsidRDefault="00AB2961" w:rsidP="00844A62">
            <w:pPr>
              <w:jc w:val="both"/>
              <w:rPr>
                <w:rFonts w:ascii="Book Antiqua" w:hAnsi="Book Antiqua" w:cs="Arial"/>
                <w:sz w:val="22"/>
                <w:szCs w:val="22"/>
              </w:rPr>
            </w:pPr>
            <w:r w:rsidRPr="00AB2961">
              <w:rPr>
                <w:rFonts w:ascii="Book Antiqua" w:hAnsi="Book Antiqua" w:cs="Arial"/>
                <w:sz w:val="22"/>
                <w:szCs w:val="22"/>
              </w:rPr>
              <w:t>In addition to the above, the Bank Guarantee (towards Bid Security) should be submitted in the Physical form as specified in ITB Clause 13</w:t>
            </w:r>
            <w:r>
              <w:rPr>
                <w:rFonts w:ascii="Book Antiqua" w:hAnsi="Book Antiqua" w:cs="Arial"/>
                <w:sz w:val="22"/>
                <w:szCs w:val="22"/>
              </w:rPr>
              <w:t>.</w:t>
            </w:r>
          </w:p>
          <w:p w14:paraId="6F6DB79E" w14:textId="77777777" w:rsidR="00844A62" w:rsidRPr="006D72C1" w:rsidRDefault="00844A62" w:rsidP="00844A62">
            <w:pPr>
              <w:jc w:val="both"/>
              <w:rPr>
                <w:rFonts w:ascii="Book Antiqua" w:hAnsi="Book Antiqua" w:cs="Arial"/>
                <w:b/>
                <w:bCs/>
                <w:sz w:val="22"/>
                <w:szCs w:val="22"/>
                <w:lang w:val="en-GB"/>
              </w:rPr>
            </w:pPr>
          </w:p>
        </w:tc>
      </w:tr>
      <w:tr w:rsidR="00844A62" w:rsidRPr="006D72C1" w14:paraId="414891B3" w14:textId="77777777" w:rsidTr="00B76404">
        <w:trPr>
          <w:trHeight w:val="467"/>
        </w:trPr>
        <w:tc>
          <w:tcPr>
            <w:tcW w:w="1080" w:type="dxa"/>
            <w:tcBorders>
              <w:right w:val="single" w:sz="4" w:space="0" w:color="auto"/>
            </w:tcBorders>
          </w:tcPr>
          <w:p w14:paraId="48483212" w14:textId="0E81DD88"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17.1</w:t>
            </w:r>
          </w:p>
        </w:tc>
        <w:tc>
          <w:tcPr>
            <w:tcW w:w="7200" w:type="dxa"/>
            <w:tcBorders>
              <w:left w:val="single" w:sz="4" w:space="0" w:color="auto"/>
            </w:tcBorders>
          </w:tcPr>
          <w:p w14:paraId="2A6052ED" w14:textId="77777777" w:rsidR="00844A62" w:rsidRPr="006D72C1" w:rsidRDefault="00844A62" w:rsidP="00844A62">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844A62" w:rsidRPr="006D72C1" w:rsidRDefault="00844A62" w:rsidP="00844A62">
            <w:pPr>
              <w:jc w:val="both"/>
              <w:rPr>
                <w:rFonts w:ascii="Book Antiqua" w:hAnsi="Book Antiqua" w:cs="Arial"/>
                <w:b/>
                <w:bCs/>
                <w:sz w:val="22"/>
                <w:szCs w:val="22"/>
                <w:lang w:val="en-GB"/>
              </w:rPr>
            </w:pPr>
          </w:p>
          <w:p w14:paraId="181A3AA5" w14:textId="24277C84" w:rsidR="005650D5" w:rsidRPr="005650D5" w:rsidRDefault="00775487" w:rsidP="00844A62">
            <w:pPr>
              <w:jc w:val="both"/>
            </w:pPr>
            <w:r w:rsidRPr="005650D5">
              <w:t>Hard Copy of Declaration regarding local content shall also be submitted along with the first envelope.</w:t>
            </w:r>
          </w:p>
        </w:tc>
      </w:tr>
      <w:tr w:rsidR="005650D5" w:rsidRPr="006D72C1" w14:paraId="02B7EB1B" w14:textId="77777777" w:rsidTr="00B76404">
        <w:trPr>
          <w:trHeight w:val="467"/>
        </w:trPr>
        <w:tc>
          <w:tcPr>
            <w:tcW w:w="1080" w:type="dxa"/>
            <w:tcBorders>
              <w:right w:val="single" w:sz="4" w:space="0" w:color="auto"/>
            </w:tcBorders>
          </w:tcPr>
          <w:p w14:paraId="4B9E4CB6" w14:textId="77777777" w:rsidR="005650D5" w:rsidRPr="006D72C1" w:rsidRDefault="005650D5"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12F1C447" w14:textId="470BFC70" w:rsidR="005650D5" w:rsidRPr="006D72C1" w:rsidRDefault="005650D5" w:rsidP="00844A62">
            <w:pPr>
              <w:rPr>
                <w:rFonts w:ascii="Book Antiqua" w:hAnsi="Book Antiqua" w:cs="Arial"/>
                <w:sz w:val="22"/>
                <w:szCs w:val="22"/>
              </w:rPr>
            </w:pPr>
            <w:r w:rsidRPr="002118C9">
              <w:rPr>
                <w:sz w:val="22"/>
                <w:szCs w:val="22"/>
              </w:rPr>
              <w:t>ITB 17.2.1</w:t>
            </w:r>
          </w:p>
        </w:tc>
        <w:tc>
          <w:tcPr>
            <w:tcW w:w="7200" w:type="dxa"/>
            <w:tcBorders>
              <w:left w:val="single" w:sz="4" w:space="0" w:color="auto"/>
            </w:tcBorders>
          </w:tcPr>
          <w:p w14:paraId="7B911186" w14:textId="77777777" w:rsidR="005650D5" w:rsidRDefault="005650D5" w:rsidP="005650D5">
            <w:pPr>
              <w:pStyle w:val="Default"/>
              <w:ind w:left="720" w:hanging="711"/>
              <w:jc w:val="both"/>
              <w:rPr>
                <w:rFonts w:cs="Arial"/>
                <w:b/>
                <w:bCs/>
                <w:sz w:val="22"/>
                <w:szCs w:val="22"/>
                <w:lang w:val="en-GB"/>
              </w:rPr>
            </w:pPr>
            <w:r w:rsidRPr="002118C9">
              <w:rPr>
                <w:rFonts w:cs="Arial"/>
                <w:b/>
                <w:bCs/>
                <w:sz w:val="22"/>
                <w:szCs w:val="22"/>
                <w:lang w:val="en-GB"/>
              </w:rPr>
              <w:t xml:space="preserve">Supplementing ITB clause </w:t>
            </w:r>
            <w:r w:rsidRPr="002118C9">
              <w:rPr>
                <w:rFonts w:cs="Arial"/>
                <w:b/>
                <w:bCs/>
                <w:sz w:val="22"/>
                <w:szCs w:val="22"/>
              </w:rPr>
              <w:t xml:space="preserve">17.2.1 </w:t>
            </w:r>
            <w:r w:rsidRPr="002118C9">
              <w:rPr>
                <w:rFonts w:cs="Arial"/>
                <w:b/>
                <w:bCs/>
                <w:sz w:val="22"/>
                <w:szCs w:val="22"/>
                <w:lang w:val="en-GB"/>
              </w:rPr>
              <w:t>with the following:</w:t>
            </w:r>
          </w:p>
          <w:p w14:paraId="58C92761" w14:textId="77777777" w:rsidR="005650D5" w:rsidRDefault="005650D5" w:rsidP="005650D5">
            <w:pPr>
              <w:pStyle w:val="Default"/>
              <w:ind w:left="720" w:hanging="711"/>
              <w:jc w:val="both"/>
              <w:rPr>
                <w:rFonts w:cs="Arial"/>
                <w:b/>
                <w:bCs/>
                <w:sz w:val="22"/>
                <w:szCs w:val="22"/>
                <w:lang w:val="en-GB"/>
              </w:rPr>
            </w:pPr>
          </w:p>
          <w:p w14:paraId="02769DEC" w14:textId="1459C719" w:rsidR="005650D5" w:rsidRDefault="005650D5" w:rsidP="005650D5">
            <w:pPr>
              <w:pStyle w:val="Default"/>
              <w:ind w:left="720" w:hanging="711"/>
              <w:jc w:val="both"/>
              <w:rPr>
                <w:rFonts w:cs="Arial"/>
                <w:b/>
                <w:bCs/>
                <w:sz w:val="22"/>
                <w:szCs w:val="22"/>
                <w:lang w:val="en-GB"/>
              </w:rPr>
            </w:pPr>
            <w:r w:rsidRPr="002118C9">
              <w:rPr>
                <w:rFonts w:cs="Arial"/>
                <w:b/>
                <w:bCs/>
                <w:sz w:val="22"/>
                <w:szCs w:val="22"/>
              </w:rPr>
              <w:t>The e-mail IDs are as follows:</w:t>
            </w:r>
          </w:p>
          <w:p w14:paraId="25727ABA" w14:textId="77777777" w:rsidR="0086538B" w:rsidRDefault="005650D5" w:rsidP="005650D5">
            <w:pPr>
              <w:jc w:val="both"/>
              <w:rPr>
                <w:rFonts w:ascii="Book Antiqua" w:hAnsi="Book Antiqua" w:cstheme="minorHAnsi"/>
                <w:sz w:val="22"/>
                <w:szCs w:val="22"/>
                <w:lang w:val="en-GB"/>
              </w:rPr>
            </w:pPr>
            <w:hyperlink r:id="rId24" w:history="1">
              <w:r w:rsidRPr="00473F77">
                <w:rPr>
                  <w:rStyle w:val="Hyperlink"/>
                  <w:rFonts w:ascii="Book Antiqua" w:hAnsi="Book Antiqua" w:cstheme="minorHAnsi"/>
                  <w:sz w:val="22"/>
                  <w:szCs w:val="22"/>
                  <w:lang w:val="en-GB"/>
                </w:rPr>
                <w:t>surajit@powergrid.in/</w:t>
              </w:r>
            </w:hyperlink>
            <w:r>
              <w:rPr>
                <w:rFonts w:ascii="Book Antiqua" w:hAnsi="Book Antiqua" w:cstheme="minorHAnsi"/>
                <w:sz w:val="22"/>
                <w:szCs w:val="22"/>
                <w:lang w:val="en-GB"/>
              </w:rPr>
              <w:t xml:space="preserve"> </w:t>
            </w:r>
          </w:p>
          <w:p w14:paraId="2B84D1DE" w14:textId="594C9120" w:rsidR="005650D5" w:rsidRDefault="00C11339" w:rsidP="005650D5">
            <w:pPr>
              <w:jc w:val="both"/>
              <w:rPr>
                <w:rFonts w:ascii="Book Antiqua" w:hAnsi="Book Antiqua" w:cstheme="minorHAnsi"/>
                <w:sz w:val="22"/>
                <w:szCs w:val="22"/>
                <w:lang w:val="en-GB"/>
              </w:rPr>
            </w:pPr>
            <w:hyperlink r:id="rId25" w:history="1">
              <w:r w:rsidRPr="00052540">
                <w:rPr>
                  <w:rStyle w:val="Hyperlink"/>
                  <w:rFonts w:ascii="Book Antiqua" w:hAnsi="Book Antiqua" w:cstheme="minorHAnsi"/>
                  <w:sz w:val="22"/>
                  <w:szCs w:val="22"/>
                  <w:lang w:val="en-GB"/>
                </w:rPr>
                <w:t>hchoudhury@powergrid.in</w:t>
              </w:r>
            </w:hyperlink>
          </w:p>
          <w:p w14:paraId="40F068BE" w14:textId="77777777" w:rsidR="005650D5" w:rsidRPr="002118C9" w:rsidRDefault="005650D5" w:rsidP="005650D5">
            <w:pPr>
              <w:pStyle w:val="Default"/>
              <w:ind w:left="720" w:hanging="711"/>
              <w:jc w:val="both"/>
              <w:rPr>
                <w:rFonts w:cs="Arial"/>
                <w:b/>
                <w:bCs/>
                <w:sz w:val="22"/>
                <w:szCs w:val="22"/>
                <w:lang w:val="en-GB"/>
              </w:rPr>
            </w:pPr>
          </w:p>
          <w:p w14:paraId="60038952" w14:textId="77777777" w:rsidR="005650D5" w:rsidRPr="006D72C1" w:rsidRDefault="005650D5" w:rsidP="00844A62">
            <w:pPr>
              <w:jc w:val="both"/>
              <w:rPr>
                <w:rFonts w:ascii="Book Antiqua" w:hAnsi="Book Antiqua" w:cs="Arial"/>
                <w:b/>
                <w:bCs/>
                <w:sz w:val="22"/>
                <w:szCs w:val="22"/>
                <w:lang w:val="en-GB"/>
              </w:rPr>
            </w:pPr>
          </w:p>
        </w:tc>
      </w:tr>
      <w:tr w:rsidR="00844A62" w:rsidRPr="006D72C1" w14:paraId="048A6CDB" w14:textId="77777777" w:rsidTr="00F216B8">
        <w:trPr>
          <w:trHeight w:val="440"/>
        </w:trPr>
        <w:tc>
          <w:tcPr>
            <w:tcW w:w="1080" w:type="dxa"/>
            <w:tcBorders>
              <w:right w:val="single" w:sz="4" w:space="0" w:color="auto"/>
            </w:tcBorders>
          </w:tcPr>
          <w:p w14:paraId="611ACD04"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19.4</w:t>
            </w:r>
          </w:p>
        </w:tc>
        <w:tc>
          <w:tcPr>
            <w:tcW w:w="7200" w:type="dxa"/>
            <w:tcBorders>
              <w:left w:val="single" w:sz="4" w:space="0" w:color="auto"/>
            </w:tcBorders>
          </w:tcPr>
          <w:p w14:paraId="10761749" w14:textId="77777777" w:rsidR="00134183" w:rsidRPr="007D5F05" w:rsidRDefault="00134183" w:rsidP="00134183">
            <w:pPr>
              <w:pStyle w:val="Default"/>
              <w:jc w:val="both"/>
              <w:rPr>
                <w:b/>
                <w:bCs/>
              </w:rPr>
            </w:pPr>
            <w:r w:rsidRPr="007D5F05">
              <w:rPr>
                <w:b/>
                <w:bCs/>
              </w:rPr>
              <w:t>Replacing ITB clause 19.4 with the following:</w:t>
            </w:r>
          </w:p>
          <w:p w14:paraId="1D680FEE" w14:textId="77777777" w:rsidR="00134183" w:rsidRPr="007D5F05" w:rsidRDefault="00134183" w:rsidP="00134183">
            <w:pPr>
              <w:pStyle w:val="Default"/>
              <w:jc w:val="both"/>
              <w:rPr>
                <w:b/>
                <w:bCs/>
                <w:lang w:val="en-GB"/>
              </w:rPr>
            </w:pPr>
          </w:p>
          <w:p w14:paraId="6C89FBB6" w14:textId="412EA107" w:rsidR="00844A62" w:rsidRPr="006D72C1" w:rsidRDefault="00134183" w:rsidP="00134183">
            <w:pPr>
              <w:pStyle w:val="Default"/>
              <w:jc w:val="both"/>
              <w:rPr>
                <w:rFonts w:cs="Arial"/>
                <w:b/>
                <w:bCs/>
                <w:sz w:val="22"/>
                <w:szCs w:val="22"/>
              </w:rPr>
            </w:pPr>
            <w:r w:rsidRPr="007D5F05">
              <w:lastRenderedPageBreak/>
              <w:t>No bid may be withdrawn in the interval between the bid submission deadline and the expiration of the bid validity period specified in ITB Clause 14. Withdrawal of a bid during this interval may result in the Bidder’s</w:t>
            </w:r>
            <w:r>
              <w:t xml:space="preserve"> </w:t>
            </w:r>
            <w:r>
              <w:rPr>
                <w:rFonts w:ascii="Arial" w:eastAsia="Arial" w:hAnsi="Arial" w:cs="Arial"/>
              </w:rPr>
              <w:t>forfeiture of its bid security and Bidder’s</w:t>
            </w:r>
            <w:r w:rsidRPr="007D5F05">
              <w:t xml:space="preserve"> </w:t>
            </w:r>
            <w:r w:rsidRPr="007D5F05">
              <w:rPr>
                <w:b/>
                <w:bCs/>
              </w:rPr>
              <w:t>bids in future packages being considered non-responsive</w:t>
            </w:r>
            <w:r w:rsidRPr="007D5F05">
              <w:t>, pursuant to ITB Sub-Clause 13.</w:t>
            </w:r>
            <w:r>
              <w:t>6</w:t>
            </w:r>
            <w:r w:rsidRPr="007D5F05">
              <w:t>.</w:t>
            </w:r>
          </w:p>
        </w:tc>
      </w:tr>
      <w:tr w:rsidR="00844A62" w:rsidRPr="006D72C1" w14:paraId="4A8379D3" w14:textId="77777777" w:rsidTr="00F216B8">
        <w:trPr>
          <w:trHeight w:val="440"/>
        </w:trPr>
        <w:tc>
          <w:tcPr>
            <w:tcW w:w="1080" w:type="dxa"/>
            <w:tcBorders>
              <w:right w:val="single" w:sz="4" w:space="0" w:color="auto"/>
            </w:tcBorders>
          </w:tcPr>
          <w:p w14:paraId="0C2BD7C5"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21.1</w:t>
            </w:r>
          </w:p>
        </w:tc>
        <w:tc>
          <w:tcPr>
            <w:tcW w:w="7200" w:type="dxa"/>
            <w:tcBorders>
              <w:left w:val="single" w:sz="4" w:space="0" w:color="auto"/>
            </w:tcBorders>
          </w:tcPr>
          <w:p w14:paraId="14D68697" w14:textId="7CB311F3" w:rsidR="00844A62" w:rsidRPr="006D72C1" w:rsidRDefault="00844A62" w:rsidP="00844A62">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844A62" w:rsidRPr="006D72C1" w:rsidRDefault="00844A62" w:rsidP="00844A62">
            <w:pPr>
              <w:jc w:val="both"/>
              <w:rPr>
                <w:rFonts w:ascii="Book Antiqua" w:hAnsi="Book Antiqua" w:cs="Arial"/>
                <w:sz w:val="22"/>
                <w:szCs w:val="22"/>
              </w:rPr>
            </w:pPr>
          </w:p>
          <w:p w14:paraId="488AA8A5" w14:textId="475B9DE2"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and </w:t>
            </w:r>
            <w:r w:rsidRPr="00E626CA">
              <w:rPr>
                <w:rFonts w:ascii="Book Antiqua" w:hAnsi="Book Antiqua" w:cs="Arial"/>
                <w:bCs/>
                <w:sz w:val="22"/>
                <w:szCs w:val="22"/>
              </w:rPr>
              <w:t>(a</w:t>
            </w:r>
            <w:r w:rsidR="005650D5">
              <w:rPr>
                <w:rFonts w:ascii="Book Antiqua" w:hAnsi="Book Antiqua" w:cs="Arial"/>
                <w:bCs/>
                <w:sz w:val="22"/>
                <w:szCs w:val="22"/>
              </w:rPr>
              <w:t>a</w:t>
            </w:r>
            <w:r w:rsidRPr="00E626CA">
              <w:rPr>
                <w:rFonts w:ascii="Book Antiqua" w:hAnsi="Book Antiqua" w:cs="Arial"/>
                <w:bCs/>
                <w:sz w:val="22"/>
                <w:szCs w:val="22"/>
              </w:rPr>
              <w:t>)</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Pr>
                <w:rFonts w:ascii="Book Antiqua" w:hAnsi="Book Antiqua" w:cs="Arial"/>
                <w:sz w:val="22"/>
                <w:szCs w:val="22"/>
              </w:rPr>
              <w:t xml:space="preserve"> </w:t>
            </w:r>
            <w:r w:rsidRPr="006D72C1">
              <w:rPr>
                <w:rFonts w:ascii="Book Antiqua" w:hAnsi="Book Antiqua" w:cs="Arial"/>
                <w:sz w:val="22"/>
                <w:szCs w:val="22"/>
              </w:rPr>
              <w:t>Demand Draft or 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844A62" w:rsidRPr="006D72C1" w:rsidRDefault="00844A62" w:rsidP="00844A62">
            <w:pPr>
              <w:jc w:val="both"/>
              <w:rPr>
                <w:rFonts w:ascii="Book Antiqua" w:hAnsi="Book Antiqua" w:cs="Arial"/>
                <w:sz w:val="22"/>
                <w:szCs w:val="22"/>
              </w:rPr>
            </w:pPr>
          </w:p>
        </w:tc>
      </w:tr>
      <w:tr w:rsidR="00844A62" w:rsidRPr="006D72C1" w14:paraId="4AFB4518" w14:textId="77777777" w:rsidTr="00622769">
        <w:trPr>
          <w:trHeight w:val="800"/>
        </w:trPr>
        <w:tc>
          <w:tcPr>
            <w:tcW w:w="1080" w:type="dxa"/>
            <w:tcBorders>
              <w:right w:val="single" w:sz="4" w:space="0" w:color="auto"/>
            </w:tcBorders>
          </w:tcPr>
          <w:p w14:paraId="0CA2A462"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844A62" w:rsidRPr="006D72C1" w:rsidRDefault="00844A62" w:rsidP="00844A62">
            <w:pPr>
              <w:rPr>
                <w:rFonts w:ascii="Book Antiqua" w:hAnsi="Book Antiqua" w:cs="Arial"/>
                <w:sz w:val="22"/>
                <w:szCs w:val="22"/>
              </w:rPr>
            </w:pPr>
            <w:r w:rsidRPr="006D72C1">
              <w:rPr>
                <w:rFonts w:ascii="Book Antiqua" w:hAnsi="Book Antiqua" w:cs="Arial"/>
                <w:bCs/>
                <w:sz w:val="22"/>
                <w:szCs w:val="22"/>
              </w:rPr>
              <w:t>ITB 22.3.1</w:t>
            </w:r>
          </w:p>
        </w:tc>
        <w:tc>
          <w:tcPr>
            <w:tcW w:w="7200" w:type="dxa"/>
            <w:tcBorders>
              <w:left w:val="single" w:sz="4" w:space="0" w:color="auto"/>
            </w:tcBorders>
          </w:tcPr>
          <w:p w14:paraId="33422660" w14:textId="77777777" w:rsidR="00844A62" w:rsidRPr="006D72C1" w:rsidRDefault="00844A62" w:rsidP="00844A62">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844A62" w:rsidRPr="006D72C1" w:rsidRDefault="00844A62" w:rsidP="00844A62">
            <w:pPr>
              <w:jc w:val="both"/>
              <w:rPr>
                <w:rFonts w:ascii="Book Antiqua" w:hAnsi="Book Antiqua" w:cs="Arial"/>
                <w:bCs/>
                <w:sz w:val="22"/>
                <w:szCs w:val="22"/>
              </w:rPr>
            </w:pPr>
          </w:p>
          <w:p w14:paraId="6E9998A6" w14:textId="77777777" w:rsidR="00844A62" w:rsidRPr="006D72C1" w:rsidRDefault="00844A62" w:rsidP="00844A62">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844A62" w:rsidRPr="006D72C1" w:rsidRDefault="00844A62" w:rsidP="00844A62">
            <w:pPr>
              <w:tabs>
                <w:tab w:val="left" w:pos="3558"/>
                <w:tab w:val="right" w:pos="7254"/>
              </w:tabs>
              <w:jc w:val="both"/>
              <w:rPr>
                <w:rFonts w:ascii="Book Antiqua" w:hAnsi="Book Antiqua"/>
                <w:sz w:val="22"/>
                <w:szCs w:val="22"/>
              </w:rPr>
            </w:pPr>
          </w:p>
        </w:tc>
      </w:tr>
      <w:tr w:rsidR="00844A62" w:rsidRPr="006D72C1" w14:paraId="341E907A" w14:textId="77777777" w:rsidTr="00622769">
        <w:trPr>
          <w:trHeight w:val="800"/>
        </w:trPr>
        <w:tc>
          <w:tcPr>
            <w:tcW w:w="1080" w:type="dxa"/>
            <w:tcBorders>
              <w:right w:val="single" w:sz="4" w:space="0" w:color="auto"/>
            </w:tcBorders>
          </w:tcPr>
          <w:p w14:paraId="4C30304E"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23.2</w:t>
            </w:r>
          </w:p>
        </w:tc>
        <w:tc>
          <w:tcPr>
            <w:tcW w:w="7200" w:type="dxa"/>
            <w:tcBorders>
              <w:left w:val="single" w:sz="4" w:space="0" w:color="auto"/>
            </w:tcBorders>
          </w:tcPr>
          <w:p w14:paraId="74032C39"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Replace Clause ITB 23.2 with the following:</w:t>
            </w:r>
          </w:p>
          <w:p w14:paraId="38C48111" w14:textId="77777777" w:rsidR="00844A62" w:rsidRPr="006D72C1" w:rsidRDefault="00844A62" w:rsidP="00844A62">
            <w:pPr>
              <w:pStyle w:val="Default"/>
              <w:jc w:val="both"/>
              <w:rPr>
                <w:color w:val="auto"/>
                <w:sz w:val="22"/>
                <w:szCs w:val="22"/>
              </w:rPr>
            </w:pPr>
          </w:p>
          <w:p w14:paraId="6598347A" w14:textId="77777777" w:rsidR="00844A62" w:rsidRPr="006D72C1" w:rsidRDefault="00844A62" w:rsidP="00844A62">
            <w:pPr>
              <w:pStyle w:val="Default"/>
              <w:jc w:val="both"/>
              <w:rPr>
                <w:color w:val="auto"/>
                <w:sz w:val="22"/>
                <w:szCs w:val="22"/>
              </w:rPr>
            </w:pPr>
            <w:r w:rsidRPr="006D72C1">
              <w:rPr>
                <w:color w:val="auto"/>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w:t>
            </w:r>
            <w:r w:rsidRPr="006D72C1">
              <w:rPr>
                <w:color w:val="auto"/>
                <w:sz w:val="22"/>
                <w:szCs w:val="22"/>
              </w:rPr>
              <w:lastRenderedPageBreak/>
              <w:t xml:space="preserve">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844A62" w:rsidRPr="006D72C1" w:rsidRDefault="00844A62" w:rsidP="00844A62">
            <w:pPr>
              <w:tabs>
                <w:tab w:val="left" w:pos="3558"/>
                <w:tab w:val="right" w:pos="7254"/>
              </w:tabs>
              <w:spacing w:before="180" w:after="180"/>
              <w:jc w:val="both"/>
              <w:rPr>
                <w:rFonts w:ascii="Book Antiqua" w:hAnsi="Book Antiqua" w:cs="Arial"/>
                <w:sz w:val="22"/>
                <w:szCs w:val="22"/>
              </w:rPr>
            </w:pPr>
            <w:r w:rsidRPr="006D72C1">
              <w:rPr>
                <w:rFonts w:ascii="Book Antiqua" w:hAnsi="Book Antiqua" w:cs="Arial"/>
                <w:sz w:val="22"/>
                <w:szCs w:val="22"/>
              </w:rPr>
              <w:t>The determination will also take into account the history of accidents in which the Bidder is involved in the contracts with the Employer as under:</w:t>
            </w:r>
          </w:p>
          <w:p w14:paraId="645CBD49" w14:textId="77777777" w:rsidR="00BB3DF8" w:rsidRDefault="00BB3DF8" w:rsidP="00BB3DF8">
            <w:pPr>
              <w:pStyle w:val="ListParagraph"/>
              <w:spacing w:afterLines="120" w:after="288" w:line="259" w:lineRule="auto"/>
              <w:ind w:left="0"/>
              <w:jc w:val="both"/>
              <w:rPr>
                <w:rFonts w:ascii="Book Antiqua" w:hAnsi="Book Antiqua"/>
              </w:rPr>
            </w:pPr>
            <w:bookmarkStart w:id="2"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BA1FE5C" w14:textId="77777777" w:rsidR="00AD0FD0" w:rsidRDefault="00AD0FD0" w:rsidP="00BB3DF8">
            <w:pPr>
              <w:pStyle w:val="ListParagraph"/>
              <w:spacing w:afterLines="120" w:after="288" w:line="259" w:lineRule="auto"/>
              <w:ind w:left="0"/>
              <w:jc w:val="both"/>
              <w:rPr>
                <w:rFonts w:ascii="Book Antiqua" w:hAnsi="Book Antiqua"/>
              </w:rPr>
            </w:pPr>
          </w:p>
          <w:p w14:paraId="54D680C5" w14:textId="77777777" w:rsidR="00BB3DF8" w:rsidRDefault="00BB3DF8" w:rsidP="00BB3DF8">
            <w:pPr>
              <w:pStyle w:val="ListParagraph"/>
              <w:spacing w:afterLines="120" w:after="288" w:line="259" w:lineRule="auto"/>
              <w:ind w:left="0"/>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4416EAF2" w14:textId="77777777" w:rsidR="00BB3DF8" w:rsidRPr="00916DEB" w:rsidRDefault="00BB3DF8" w:rsidP="00BB3DF8">
            <w:pPr>
              <w:pStyle w:val="ListParagraph"/>
              <w:rPr>
                <w:rFonts w:ascii="Book Antiqua" w:hAnsi="Book Antiqua"/>
              </w:rPr>
            </w:pPr>
          </w:p>
          <w:p w14:paraId="3E40168A" w14:textId="77777777" w:rsidR="00BB3DF8" w:rsidRDefault="00BB3DF8" w:rsidP="00BB3DF8">
            <w:pPr>
              <w:pStyle w:val="ListParagraph"/>
              <w:spacing w:afterLines="120" w:after="288" w:line="259" w:lineRule="auto"/>
              <w:ind w:left="0"/>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3BAD70B1" w14:textId="77777777" w:rsidR="00BB3DF8" w:rsidRPr="00916DEB" w:rsidRDefault="00BB3DF8" w:rsidP="00BB3DF8">
            <w:pPr>
              <w:pStyle w:val="ListParagraph"/>
              <w:rPr>
                <w:rFonts w:ascii="Book Antiqua" w:hAnsi="Book Antiqua"/>
              </w:rPr>
            </w:pPr>
          </w:p>
          <w:p w14:paraId="25A9377A" w14:textId="77777777" w:rsidR="00844A62" w:rsidRDefault="00BB3DF8" w:rsidP="00BB3DF8">
            <w:pPr>
              <w:pStyle w:val="ListParagraph"/>
              <w:spacing w:afterLines="120" w:after="288" w:line="259" w:lineRule="auto"/>
              <w:ind w:left="0"/>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bookmarkEnd w:id="2"/>
          </w:p>
          <w:p w14:paraId="19B8042B" w14:textId="77777777" w:rsidR="00AD0FD0" w:rsidRDefault="00AD0FD0" w:rsidP="00BB3DF8">
            <w:pPr>
              <w:pStyle w:val="ListParagraph"/>
              <w:spacing w:afterLines="120" w:after="288" w:line="259" w:lineRule="auto"/>
              <w:ind w:left="0"/>
              <w:jc w:val="both"/>
              <w:rPr>
                <w:rFonts w:ascii="Book Antiqua" w:hAnsi="Book Antiqua"/>
              </w:rPr>
            </w:pPr>
          </w:p>
          <w:p w14:paraId="4B66718A" w14:textId="51D3B9AE" w:rsidR="00AD0FD0" w:rsidRPr="00BB3DF8" w:rsidRDefault="00AD0FD0" w:rsidP="00BB3DF8">
            <w:pPr>
              <w:pStyle w:val="ListParagraph"/>
              <w:spacing w:afterLines="120" w:after="288" w:line="259" w:lineRule="auto"/>
              <w:ind w:left="0"/>
              <w:jc w:val="both"/>
              <w:rPr>
                <w:rFonts w:ascii="Book Antiqua" w:hAnsi="Book Antiqua"/>
              </w:rPr>
            </w:pPr>
            <w:r w:rsidRPr="00AD0FD0">
              <w:rPr>
                <w:rFonts w:ascii="Book Antiqua" w:hAnsi="Book Antiqua"/>
                <w:lang w:val="en-US"/>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w:t>
            </w:r>
            <w:r w:rsidRPr="00AD0FD0">
              <w:rPr>
                <w:rFonts w:ascii="Book Antiqua" w:hAnsi="Book Antiqua"/>
                <w:lang w:val="en-US"/>
              </w:rPr>
              <w:lastRenderedPageBreak/>
              <w:t>period of one year reckoned from the date on which the Employer determines Non</w:t>
            </w:r>
            <w:r>
              <w:rPr>
                <w:rFonts w:ascii="Book Antiqua" w:hAnsi="Book Antiqua"/>
                <w:lang w:val="en-US"/>
              </w:rPr>
              <w:t>-</w:t>
            </w:r>
            <w:r w:rsidRPr="00AD0FD0">
              <w:rPr>
                <w:rFonts w:ascii="Book Antiqua" w:hAnsi="Book Antiqua"/>
                <w:lang w:val="en-US"/>
              </w:rPr>
              <w:t>reporting of the accident/Suppression of facts/related information in regard to accident by the Contractor.</w:t>
            </w:r>
          </w:p>
        </w:tc>
      </w:tr>
      <w:tr w:rsidR="00844A62" w:rsidRPr="006D72C1" w14:paraId="780848AD" w14:textId="77777777" w:rsidTr="00622769">
        <w:trPr>
          <w:trHeight w:val="800"/>
        </w:trPr>
        <w:tc>
          <w:tcPr>
            <w:tcW w:w="1080" w:type="dxa"/>
            <w:tcBorders>
              <w:right w:val="single" w:sz="4" w:space="0" w:color="auto"/>
            </w:tcBorders>
          </w:tcPr>
          <w:p w14:paraId="189375D0"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23.2.1 to ITB 23.2.6</w:t>
            </w:r>
          </w:p>
        </w:tc>
        <w:tc>
          <w:tcPr>
            <w:tcW w:w="7200" w:type="dxa"/>
            <w:tcBorders>
              <w:left w:val="single" w:sz="4" w:space="0" w:color="auto"/>
            </w:tcBorders>
          </w:tcPr>
          <w:p w14:paraId="48DA123C" w14:textId="77777777" w:rsidR="00844A62" w:rsidRPr="006D72C1" w:rsidRDefault="00844A62" w:rsidP="00844A62">
            <w:pPr>
              <w:tabs>
                <w:tab w:val="left" w:pos="972"/>
              </w:tabs>
              <w:ind w:left="981" w:hanging="1071"/>
              <w:jc w:val="both"/>
              <w:rPr>
                <w:rFonts w:ascii="Book Antiqua" w:hAnsi="Book Antiqua" w:cs="Arial"/>
                <w:b/>
                <w:sz w:val="22"/>
                <w:szCs w:val="22"/>
              </w:rPr>
            </w:pPr>
            <w:r w:rsidRPr="006D72C1">
              <w:rPr>
                <w:rFonts w:ascii="Book Antiqua" w:hAnsi="Book Antiqua" w:cs="Arial"/>
                <w:b/>
                <w:sz w:val="22"/>
                <w:szCs w:val="22"/>
              </w:rPr>
              <w:t>Supplement ITB clause 23.2 with the following:</w:t>
            </w:r>
          </w:p>
          <w:p w14:paraId="70FA65FB" w14:textId="77777777" w:rsidR="00844A62" w:rsidRPr="006D72C1" w:rsidRDefault="00844A62" w:rsidP="00844A62">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23.2.1  </w:t>
            </w:r>
            <w:r w:rsidRPr="006D72C1">
              <w:rPr>
                <w:rFonts w:ascii="Book Antiqua" w:hAnsi="Book Antiqua" w:cs="Arial"/>
                <w:bCs/>
                <w:sz w:val="22"/>
                <w:szCs w:val="22"/>
              </w:rPr>
              <w:tab/>
            </w:r>
            <w:r w:rsidRPr="006D72C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D72C1">
              <w:rPr>
                <w:rFonts w:ascii="Book Antiqua" w:hAnsi="Book Antiqua" w:cs="Arial"/>
                <w:b/>
                <w:bCs/>
                <w:sz w:val="22"/>
                <w:szCs w:val="22"/>
              </w:rPr>
              <w:t>annualized</w:t>
            </w:r>
            <w:r w:rsidRPr="006D72C1">
              <w:rPr>
                <w:rFonts w:ascii="Book Antiqua" w:hAnsi="Book Antiqua" w:cs="Arial"/>
                <w:sz w:val="22"/>
                <w:szCs w:val="22"/>
              </w:rPr>
              <w:t xml:space="preserve"> </w:t>
            </w:r>
            <w:r w:rsidRPr="006D72C1">
              <w:rPr>
                <w:rFonts w:ascii="Book Antiqua" w:hAnsi="Book Antiqua" w:cs="Arial"/>
                <w:b/>
                <w:bCs/>
                <w:sz w:val="22"/>
                <w:szCs w:val="22"/>
              </w:rPr>
              <w:t>requirement</w:t>
            </w:r>
            <w:r w:rsidRPr="006D72C1">
              <w:rPr>
                <w:rFonts w:ascii="Book Antiqua" w:hAnsi="Book Antiqua" w:cs="Arial"/>
                <w:sz w:val="22"/>
                <w:szCs w:val="22"/>
              </w:rPr>
              <w:t xml:space="preserve"> </w:t>
            </w:r>
            <w:r w:rsidRPr="006D72C1">
              <w:rPr>
                <w:rFonts w:ascii="Book Antiqua" w:hAnsi="Book Antiqua" w:cs="Arial"/>
                <w:b/>
                <w:bCs/>
                <w:sz w:val="22"/>
                <w:szCs w:val="22"/>
              </w:rPr>
              <w:t>specified</w:t>
            </w:r>
            <w:r w:rsidRPr="006D72C1">
              <w:rPr>
                <w:rFonts w:ascii="Book Antiqua" w:hAnsi="Book Antiqua" w:cs="Arial"/>
                <w:sz w:val="22"/>
                <w:szCs w:val="22"/>
              </w:rPr>
              <w:t xml:space="preserve"> </w:t>
            </w:r>
            <w:r w:rsidRPr="006D72C1">
              <w:rPr>
                <w:rFonts w:ascii="Book Antiqua" w:hAnsi="Book Antiqua" w:cs="Arial"/>
                <w:b/>
                <w:bCs/>
                <w:sz w:val="22"/>
                <w:szCs w:val="22"/>
              </w:rPr>
              <w:t>at para A, B, &amp; C</w:t>
            </w:r>
            <w:r w:rsidRPr="006D72C1">
              <w:rPr>
                <w:rFonts w:ascii="Book Antiqua" w:hAnsi="Book Antiqua" w:cs="Arial"/>
                <w:sz w:val="22"/>
                <w:szCs w:val="22"/>
              </w:rPr>
              <w:t xml:space="preserve"> </w:t>
            </w:r>
            <w:r w:rsidRPr="006D72C1">
              <w:rPr>
                <w:rFonts w:ascii="Book Antiqua" w:hAnsi="Book Antiqua" w:cs="Arial"/>
                <w:b/>
                <w:bCs/>
                <w:sz w:val="22"/>
                <w:szCs w:val="22"/>
              </w:rPr>
              <w:t>below, which corresponds to</w:t>
            </w:r>
            <w:r w:rsidRPr="006D72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844A62" w:rsidRPr="006D72C1" w:rsidRDefault="00844A62" w:rsidP="00844A62">
            <w:pPr>
              <w:ind w:left="1207" w:hanging="283"/>
              <w:jc w:val="both"/>
              <w:rPr>
                <w:rFonts w:ascii="Book Antiqua" w:hAnsi="Book Antiqua" w:cs="Arial"/>
                <w:sz w:val="22"/>
                <w:szCs w:val="22"/>
              </w:rPr>
            </w:pPr>
            <w:r w:rsidRPr="006D72C1">
              <w:rPr>
                <w:rFonts w:ascii="Book Antiqua" w:hAnsi="Book Antiqua" w:cs="Arial"/>
                <w:b/>
                <w:bCs/>
                <w:sz w:val="22"/>
                <w:szCs w:val="22"/>
              </w:rPr>
              <w:t>A.</w:t>
            </w:r>
            <w:r w:rsidRPr="006D72C1">
              <w:rPr>
                <w:rFonts w:ascii="Book Antiqua" w:hAnsi="Book Antiqua" w:cs="Arial"/>
                <w:sz w:val="22"/>
                <w:szCs w:val="22"/>
              </w:rPr>
              <w:t xml:space="preserve"> </w:t>
            </w:r>
            <w:r w:rsidRPr="006D72C1">
              <w:rPr>
                <w:rFonts w:ascii="Book Antiqua" w:hAnsi="Book Antiqua" w:cs="Arial"/>
                <w:b/>
                <w:bCs/>
                <w:sz w:val="22"/>
                <w:szCs w:val="22"/>
              </w:rPr>
              <w:t>For packages under TBCB:</w:t>
            </w:r>
            <w:r w:rsidRPr="006D72C1">
              <w:rPr>
                <w:rFonts w:ascii="Book Antiqua" w:hAnsi="Book Antiqua" w:cs="Arial"/>
                <w:sz w:val="22"/>
                <w:szCs w:val="22"/>
              </w:rPr>
              <w:t xml:space="preserve"> </w:t>
            </w:r>
            <w:r w:rsidRPr="006D72C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844A62" w:rsidRPr="006D72C1" w:rsidRDefault="00844A62" w:rsidP="00844A62">
            <w:pPr>
              <w:ind w:left="1207" w:hanging="283"/>
              <w:jc w:val="both"/>
              <w:rPr>
                <w:rFonts w:ascii="Book Antiqua" w:hAnsi="Book Antiqua" w:cs="Arial"/>
                <w:sz w:val="22"/>
                <w:szCs w:val="22"/>
              </w:rPr>
            </w:pPr>
          </w:p>
          <w:p w14:paraId="03FBA78C" w14:textId="77777777" w:rsidR="00844A62" w:rsidRPr="006D72C1" w:rsidRDefault="00844A62" w:rsidP="00844A62">
            <w:pPr>
              <w:ind w:left="1207" w:hanging="283"/>
              <w:jc w:val="both"/>
              <w:rPr>
                <w:rFonts w:ascii="Book Antiqua" w:hAnsi="Book Antiqua" w:cs="Arial"/>
                <w:sz w:val="22"/>
                <w:szCs w:val="22"/>
              </w:rPr>
            </w:pPr>
            <w:r w:rsidRPr="006D72C1">
              <w:rPr>
                <w:rFonts w:ascii="Book Antiqua" w:hAnsi="Book Antiqua" w:cs="Arial"/>
                <w:sz w:val="22"/>
                <w:szCs w:val="22"/>
              </w:rPr>
              <w:t>B.</w:t>
            </w:r>
            <w:r w:rsidRPr="006D72C1">
              <w:rPr>
                <w:rFonts w:ascii="Book Antiqua" w:hAnsi="Book Antiqua" w:cs="Arial"/>
                <w:sz w:val="22"/>
                <w:szCs w:val="22"/>
              </w:rPr>
              <w:tab/>
            </w:r>
            <w:r w:rsidRPr="006D72C1">
              <w:rPr>
                <w:rFonts w:ascii="Book Antiqua" w:hAnsi="Book Antiqua" w:cs="Arial"/>
                <w:b/>
                <w:bCs/>
                <w:sz w:val="22"/>
                <w:szCs w:val="22"/>
              </w:rPr>
              <w:t>For packages* whose actual date of opening of First Envelope/Technical bids is on or before 23</w:t>
            </w:r>
            <w:r w:rsidRPr="006D72C1">
              <w:rPr>
                <w:rFonts w:ascii="Book Antiqua" w:hAnsi="Book Antiqua" w:cs="Arial"/>
                <w:b/>
                <w:bCs/>
                <w:sz w:val="22"/>
                <w:szCs w:val="22"/>
                <w:vertAlign w:val="superscript"/>
              </w:rPr>
              <w:t>rd</w:t>
            </w:r>
            <w:r w:rsidRPr="006D72C1">
              <w:rPr>
                <w:rFonts w:ascii="Book Antiqua" w:hAnsi="Book Antiqua" w:cs="Arial"/>
                <w:b/>
                <w:bCs/>
                <w:sz w:val="22"/>
                <w:szCs w:val="22"/>
              </w:rPr>
              <w:t xml:space="preserve"> September 2023: </w:t>
            </w:r>
            <w:r w:rsidRPr="006D72C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844A62" w:rsidRPr="006D72C1" w:rsidRDefault="00844A62" w:rsidP="00844A62">
            <w:pPr>
              <w:ind w:left="1207" w:hanging="283"/>
              <w:jc w:val="both"/>
              <w:rPr>
                <w:rFonts w:ascii="Book Antiqua" w:hAnsi="Book Antiqua" w:cs="Arial"/>
                <w:sz w:val="22"/>
                <w:szCs w:val="22"/>
              </w:rPr>
            </w:pPr>
          </w:p>
          <w:p w14:paraId="7BD1357A" w14:textId="77777777" w:rsidR="00844A62" w:rsidRPr="006D72C1" w:rsidRDefault="00844A62" w:rsidP="00844A62">
            <w:pPr>
              <w:ind w:left="1207" w:hanging="283"/>
              <w:jc w:val="both"/>
              <w:rPr>
                <w:rFonts w:ascii="Book Antiqua" w:hAnsi="Book Antiqua" w:cs="Arial"/>
                <w:i/>
                <w:iCs/>
                <w:sz w:val="22"/>
                <w:szCs w:val="22"/>
              </w:rPr>
            </w:pPr>
            <w:r w:rsidRPr="006D72C1">
              <w:rPr>
                <w:rFonts w:ascii="Book Antiqua" w:hAnsi="Book Antiqua" w:cs="Arial"/>
                <w:sz w:val="22"/>
                <w:szCs w:val="22"/>
              </w:rPr>
              <w:tab/>
            </w:r>
            <w:r w:rsidRPr="006D72C1">
              <w:rPr>
                <w:rFonts w:ascii="Book Antiqua" w:hAnsi="Book Antiqua" w:cs="Arial"/>
                <w:i/>
                <w:iCs/>
                <w:sz w:val="22"/>
                <w:szCs w:val="22"/>
              </w:rPr>
              <w:t>*excluding those packages under TBCB wherein POWERGRID has emerged as the successful bidder of the TBCB project.</w:t>
            </w:r>
          </w:p>
          <w:p w14:paraId="23FD8A20" w14:textId="77777777" w:rsidR="00844A62" w:rsidRPr="006D72C1" w:rsidRDefault="00844A62" w:rsidP="00844A62">
            <w:pPr>
              <w:ind w:left="1207" w:hanging="283"/>
              <w:jc w:val="both"/>
              <w:rPr>
                <w:rFonts w:ascii="Book Antiqua" w:hAnsi="Book Antiqua" w:cs="Arial"/>
                <w:sz w:val="22"/>
                <w:szCs w:val="22"/>
              </w:rPr>
            </w:pPr>
          </w:p>
          <w:p w14:paraId="50A8AA64" w14:textId="77777777" w:rsidR="00844A62" w:rsidRPr="006D72C1" w:rsidRDefault="00844A62" w:rsidP="00844A62">
            <w:pPr>
              <w:ind w:left="1207" w:hanging="283"/>
              <w:jc w:val="both"/>
              <w:rPr>
                <w:rFonts w:ascii="Book Antiqua" w:hAnsi="Book Antiqua" w:cs="Arial"/>
                <w:sz w:val="22"/>
                <w:szCs w:val="22"/>
              </w:rPr>
            </w:pPr>
            <w:r w:rsidRPr="006D72C1">
              <w:rPr>
                <w:rFonts w:ascii="Book Antiqua" w:hAnsi="Book Antiqua" w:cs="Arial"/>
                <w:sz w:val="22"/>
                <w:szCs w:val="22"/>
              </w:rPr>
              <w:lastRenderedPageBreak/>
              <w:t>C.</w:t>
            </w:r>
            <w:r w:rsidRPr="006D72C1">
              <w:rPr>
                <w:rFonts w:ascii="Book Antiqua" w:hAnsi="Book Antiqua" w:cs="Arial"/>
                <w:sz w:val="22"/>
                <w:szCs w:val="22"/>
              </w:rPr>
              <w:tab/>
            </w:r>
            <w:r w:rsidRPr="006D72C1">
              <w:rPr>
                <w:rFonts w:ascii="Book Antiqua" w:hAnsi="Book Antiqua" w:cs="Arial"/>
                <w:b/>
                <w:bCs/>
                <w:sz w:val="22"/>
                <w:szCs w:val="22"/>
              </w:rPr>
              <w:t xml:space="preserve">For packages other than those covered under (A) and (B) above: </w:t>
            </w:r>
            <w:r w:rsidRPr="006D72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844A62" w:rsidRPr="006D72C1" w:rsidRDefault="00844A62" w:rsidP="00844A62">
            <w:pPr>
              <w:ind w:left="926" w:hanging="926"/>
              <w:jc w:val="both"/>
              <w:rPr>
                <w:rFonts w:ascii="Book Antiqua" w:hAnsi="Book Antiqua" w:cs="Arial"/>
                <w:b/>
                <w:bCs/>
                <w:sz w:val="22"/>
                <w:szCs w:val="22"/>
              </w:rPr>
            </w:pPr>
          </w:p>
          <w:p w14:paraId="47AC86BB" w14:textId="77777777" w:rsidR="00844A62" w:rsidRPr="006D72C1" w:rsidRDefault="00844A62" w:rsidP="00844A62">
            <w:pPr>
              <w:ind w:left="926" w:hanging="926"/>
              <w:jc w:val="both"/>
              <w:rPr>
                <w:rFonts w:ascii="Book Antiqua" w:hAnsi="Book Antiqua" w:cs="Arial"/>
                <w:sz w:val="22"/>
                <w:szCs w:val="22"/>
              </w:rPr>
            </w:pPr>
            <w:r w:rsidRPr="006D72C1">
              <w:rPr>
                <w:rFonts w:ascii="Book Antiqua" w:hAnsi="Book Antiqua" w:cs="Arial"/>
                <w:b/>
                <w:bCs/>
                <w:sz w:val="22"/>
                <w:szCs w:val="22"/>
              </w:rPr>
              <w:tab/>
            </w:r>
            <w:r w:rsidRPr="006D72C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844A62" w:rsidRPr="006D72C1" w:rsidRDefault="00844A62" w:rsidP="00844A62">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23.2.1.1</w:t>
            </w:r>
            <w:r w:rsidRPr="006D72C1">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844A62" w:rsidRPr="006D72C1" w:rsidRDefault="00844A62" w:rsidP="00844A62">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ab/>
            </w:r>
            <w:r w:rsidRPr="006D72C1">
              <w:rPr>
                <w:rFonts w:ascii="Book Antiqua" w:hAnsi="Book Antiqua" w:cs="Arial"/>
                <w:bCs/>
                <w:sz w:val="22"/>
                <w:szCs w:val="22"/>
              </w:rPr>
              <w:tab/>
              <w:t>Balance Bid Capacity (in Rs) = 3T-B, where</w:t>
            </w:r>
          </w:p>
          <w:p w14:paraId="7943045C" w14:textId="77777777" w:rsidR="00844A62" w:rsidRPr="006D72C1" w:rsidRDefault="00844A62" w:rsidP="00844A62">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T    =</w:t>
            </w:r>
            <w:r w:rsidRPr="006D72C1">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1B0B4725" w14:textId="77777777" w:rsidR="00844A62" w:rsidRPr="006D72C1" w:rsidRDefault="00844A62" w:rsidP="00844A62">
            <w:pPr>
              <w:autoSpaceDE w:val="0"/>
              <w:autoSpaceDN w:val="0"/>
              <w:adjustRightInd w:val="0"/>
              <w:ind w:left="1701" w:hanging="693"/>
              <w:jc w:val="both"/>
              <w:rPr>
                <w:rFonts w:ascii="Book Antiqua" w:hAnsi="Book Antiqua" w:cs="Arial"/>
                <w:bCs/>
                <w:sz w:val="22"/>
                <w:szCs w:val="22"/>
              </w:rPr>
            </w:pPr>
          </w:p>
          <w:p w14:paraId="1AB50486" w14:textId="77777777" w:rsidR="00844A62" w:rsidRPr="006D72C1" w:rsidRDefault="00844A62" w:rsidP="00844A62">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B   =</w:t>
            </w:r>
            <w:r w:rsidRPr="006D72C1">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844A62" w:rsidRPr="006D72C1" w:rsidRDefault="00844A62" w:rsidP="00844A62">
            <w:pPr>
              <w:autoSpaceDE w:val="0"/>
              <w:autoSpaceDN w:val="0"/>
              <w:adjustRightInd w:val="0"/>
              <w:ind w:left="1701" w:hanging="693"/>
              <w:jc w:val="both"/>
              <w:rPr>
                <w:rFonts w:ascii="Book Antiqua" w:hAnsi="Book Antiqua" w:cs="Arial"/>
                <w:bCs/>
                <w:sz w:val="22"/>
                <w:szCs w:val="22"/>
              </w:rPr>
            </w:pPr>
          </w:p>
          <w:p w14:paraId="6FD30D41" w14:textId="77777777" w:rsidR="00844A62" w:rsidRPr="006D72C1" w:rsidRDefault="00844A62" w:rsidP="00844A62">
            <w:pPr>
              <w:autoSpaceDE w:val="0"/>
              <w:autoSpaceDN w:val="0"/>
              <w:adjustRightInd w:val="0"/>
              <w:ind w:left="391"/>
              <w:jc w:val="both"/>
              <w:rPr>
                <w:rFonts w:ascii="Book Antiqua" w:hAnsi="Book Antiqua" w:cs="Arial"/>
                <w:bCs/>
                <w:sz w:val="22"/>
                <w:szCs w:val="22"/>
              </w:rPr>
            </w:pPr>
            <w:r w:rsidRPr="006D72C1">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844A62" w:rsidRPr="006D72C1" w:rsidRDefault="00844A62" w:rsidP="00844A62">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23.2.1.2</w:t>
            </w:r>
            <w:r w:rsidRPr="006D72C1">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844A62" w:rsidRPr="006D72C1" w:rsidRDefault="00844A62" w:rsidP="00844A62">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23.2.1.3     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w:t>
            </w:r>
            <w:r w:rsidRPr="006D72C1">
              <w:rPr>
                <w:rFonts w:ascii="Book Antiqua" w:hAnsi="Book Antiqua" w:cs="Arial"/>
                <w:bCs/>
                <w:sz w:val="22"/>
                <w:szCs w:val="22"/>
              </w:rPr>
              <w:lastRenderedPageBreak/>
              <w:t>the ratio of the specified requirements for individual partner(s), however, in case of shortfall, if any, the available AAT and Bid Capacity of any of the partners shall be taken into account.</w:t>
            </w:r>
          </w:p>
          <w:p w14:paraId="1635E64D" w14:textId="77777777" w:rsidR="00844A62" w:rsidRPr="006D72C1" w:rsidRDefault="00844A62" w:rsidP="00844A62">
            <w:pPr>
              <w:pStyle w:val="Default"/>
              <w:ind w:left="792" w:hanging="792"/>
              <w:jc w:val="both"/>
              <w:rPr>
                <w:rFonts w:cs="Arial"/>
                <w:bCs/>
                <w:sz w:val="22"/>
                <w:szCs w:val="22"/>
              </w:rPr>
            </w:pPr>
            <w:r w:rsidRPr="006D72C1">
              <w:rPr>
                <w:rFonts w:cs="Arial"/>
                <w:bCs/>
                <w:sz w:val="22"/>
                <w:szCs w:val="22"/>
              </w:rPr>
              <w:t>23.2.2</w:t>
            </w:r>
            <w:r w:rsidRPr="006D72C1">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844A62" w:rsidRPr="006D72C1" w:rsidRDefault="00844A62" w:rsidP="00844A62">
            <w:pPr>
              <w:pStyle w:val="Default"/>
              <w:ind w:left="792" w:hanging="792"/>
              <w:jc w:val="both"/>
              <w:rPr>
                <w:rFonts w:cs="Arial"/>
                <w:bCs/>
                <w:sz w:val="22"/>
                <w:szCs w:val="22"/>
              </w:rPr>
            </w:pPr>
            <w:r w:rsidRPr="006D72C1">
              <w:rPr>
                <w:rFonts w:cs="Arial"/>
                <w:bCs/>
                <w:sz w:val="22"/>
                <w:szCs w:val="22"/>
              </w:rPr>
              <w:tab/>
            </w:r>
          </w:p>
          <w:p w14:paraId="64F0E038" w14:textId="797FE8C1" w:rsidR="00844A62" w:rsidRPr="006D72C1" w:rsidRDefault="00844A62" w:rsidP="00844A62">
            <w:pPr>
              <w:pStyle w:val="Default"/>
              <w:ind w:left="792" w:hanging="792"/>
              <w:jc w:val="both"/>
              <w:rPr>
                <w:rFonts w:cs="Arial"/>
                <w:bCs/>
                <w:sz w:val="22"/>
                <w:szCs w:val="22"/>
              </w:rPr>
            </w:pPr>
            <w:r w:rsidRPr="006D72C1">
              <w:rPr>
                <w:rFonts w:cs="Arial"/>
                <w:bCs/>
                <w:sz w:val="22"/>
                <w:szCs w:val="22"/>
              </w:rPr>
              <w:tab/>
              <w:t xml:space="preserve">For the above purpose, the bidder shall also submit a declaration in </w:t>
            </w:r>
            <w:r w:rsidRPr="00AE2B98">
              <w:rPr>
                <w:rFonts w:cs="Arial"/>
                <w:b/>
                <w:sz w:val="22"/>
                <w:szCs w:val="22"/>
              </w:rPr>
              <w:t>Attachment</w:t>
            </w:r>
            <w:r w:rsidR="00AE2B98">
              <w:rPr>
                <w:rFonts w:cs="Arial"/>
                <w:b/>
                <w:sz w:val="22"/>
                <w:szCs w:val="22"/>
              </w:rPr>
              <w:t>-</w:t>
            </w:r>
            <w:r w:rsidRPr="00AE2B98">
              <w:rPr>
                <w:rFonts w:cs="Arial"/>
                <w:b/>
                <w:sz w:val="22"/>
                <w:szCs w:val="22"/>
              </w:rPr>
              <w:t>2</w:t>
            </w:r>
            <w:r w:rsidR="00AD0FD0" w:rsidRPr="00AE2B98">
              <w:rPr>
                <w:rFonts w:cs="Arial"/>
                <w:b/>
                <w:sz w:val="22"/>
                <w:szCs w:val="22"/>
              </w:rPr>
              <w:t>3</w:t>
            </w:r>
            <w:r w:rsidRPr="006D72C1">
              <w:rPr>
                <w:rFonts w:cs="Arial"/>
                <w:bCs/>
                <w:sz w:val="22"/>
                <w:szCs w:val="22"/>
              </w:rPr>
              <w:t xml:space="preserve">. </w:t>
            </w:r>
          </w:p>
          <w:p w14:paraId="07D6A7C7" w14:textId="77777777" w:rsidR="00844A62" w:rsidRPr="006D72C1" w:rsidRDefault="00844A62" w:rsidP="00844A62">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23.2.3</w:t>
            </w:r>
            <w:r w:rsidRPr="006D72C1">
              <w:rPr>
                <w:rFonts w:ascii="Book Antiqua" w:hAnsi="Book Antiqua" w:cs="Arial"/>
                <w:bCs/>
                <w:sz w:val="22"/>
                <w:szCs w:val="22"/>
              </w:rPr>
              <w:tab/>
              <w:t xml:space="preserve">VOID. </w:t>
            </w:r>
          </w:p>
          <w:p w14:paraId="50EF3231" w14:textId="77777777" w:rsidR="00844A62" w:rsidRPr="006D72C1" w:rsidRDefault="00844A62" w:rsidP="00844A62">
            <w:pPr>
              <w:ind w:left="981" w:hanging="1071"/>
              <w:jc w:val="both"/>
              <w:rPr>
                <w:rFonts w:ascii="Book Antiqua" w:hAnsi="Book Antiqua" w:cs="Arial"/>
                <w:bCs/>
                <w:sz w:val="22"/>
                <w:szCs w:val="22"/>
              </w:rPr>
            </w:pPr>
            <w:r w:rsidRPr="006D72C1">
              <w:rPr>
                <w:rFonts w:ascii="Book Antiqua" w:hAnsi="Book Antiqua" w:cs="Arial"/>
                <w:bCs/>
                <w:sz w:val="22"/>
                <w:szCs w:val="22"/>
              </w:rPr>
              <w:t>23.2.4</w:t>
            </w:r>
            <w:r w:rsidRPr="006D72C1">
              <w:rPr>
                <w:rFonts w:ascii="Book Antiqua" w:hAnsi="Book Antiqua" w:cs="Arial"/>
                <w:bCs/>
                <w:sz w:val="22"/>
                <w:szCs w:val="22"/>
              </w:rPr>
              <w:tab/>
            </w:r>
            <w:r w:rsidRPr="006D72C1">
              <w:rPr>
                <w:rFonts w:ascii="Book Antiqua" w:hAnsi="Book Antiqua" w:cs="Arial"/>
                <w:sz w:val="22"/>
                <w:szCs w:val="22"/>
              </w:rPr>
              <w:t>Notwithstanding</w:t>
            </w:r>
            <w:r w:rsidRPr="006D72C1">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844A62" w:rsidRPr="006D72C1" w:rsidRDefault="00844A62" w:rsidP="00844A62">
            <w:pPr>
              <w:ind w:left="972" w:hanging="934"/>
              <w:jc w:val="both"/>
              <w:rPr>
                <w:rFonts w:ascii="Book Antiqua" w:hAnsi="Book Antiqua" w:cs="Arial"/>
                <w:bCs/>
                <w:sz w:val="22"/>
                <w:szCs w:val="22"/>
              </w:rPr>
            </w:pPr>
          </w:p>
          <w:p w14:paraId="63D82478" w14:textId="77777777" w:rsidR="00844A62" w:rsidRPr="006D72C1" w:rsidRDefault="00844A62" w:rsidP="00844A62">
            <w:pPr>
              <w:ind w:left="981" w:hanging="1071"/>
              <w:jc w:val="both"/>
              <w:rPr>
                <w:rFonts w:ascii="Book Antiqua" w:hAnsi="Book Antiqua" w:cs="Arial"/>
                <w:bCs/>
                <w:sz w:val="22"/>
                <w:szCs w:val="22"/>
              </w:rPr>
            </w:pPr>
            <w:r w:rsidRPr="006D72C1">
              <w:rPr>
                <w:rFonts w:ascii="Book Antiqua" w:hAnsi="Book Antiqua" w:cs="Arial"/>
                <w:bCs/>
                <w:sz w:val="22"/>
                <w:szCs w:val="22"/>
              </w:rPr>
              <w:t xml:space="preserve">23.2.5     </w:t>
            </w:r>
            <w:r w:rsidRPr="006D72C1">
              <w:rPr>
                <w:rFonts w:ascii="Book Antiqua" w:hAnsi="Book Antiqua" w:cs="Arial"/>
                <w:bCs/>
                <w:sz w:val="22"/>
                <w:szCs w:val="22"/>
              </w:rPr>
              <w:tab/>
              <w:t xml:space="preserve">The Bidder shall note that if </w:t>
            </w:r>
            <w:r w:rsidRPr="006D72C1">
              <w:rPr>
                <w:rFonts w:ascii="Book Antiqua" w:hAnsi="Book Antiqua" w:cs="Arial"/>
                <w:sz w:val="22"/>
                <w:szCs w:val="22"/>
              </w:rPr>
              <w:t>at</w:t>
            </w:r>
            <w:r w:rsidRPr="006D72C1">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844A62" w:rsidRPr="006D72C1" w:rsidRDefault="00844A62" w:rsidP="00844A62">
            <w:pPr>
              <w:tabs>
                <w:tab w:val="left" w:pos="972"/>
              </w:tabs>
              <w:ind w:left="981" w:hanging="1071"/>
              <w:jc w:val="both"/>
              <w:rPr>
                <w:rFonts w:ascii="Book Antiqua" w:hAnsi="Book Antiqua" w:cs="Arial"/>
                <w:sz w:val="22"/>
                <w:szCs w:val="22"/>
              </w:rPr>
            </w:pPr>
          </w:p>
        </w:tc>
      </w:tr>
      <w:tr w:rsidR="00844A62" w:rsidRPr="006D72C1" w14:paraId="7BDF0A48" w14:textId="77777777" w:rsidTr="005C7807">
        <w:trPr>
          <w:trHeight w:val="1722"/>
        </w:trPr>
        <w:tc>
          <w:tcPr>
            <w:tcW w:w="1080" w:type="dxa"/>
            <w:tcBorders>
              <w:right w:val="single" w:sz="4" w:space="0" w:color="auto"/>
            </w:tcBorders>
          </w:tcPr>
          <w:p w14:paraId="2F2039AD"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24.1 (c)</w:t>
            </w:r>
          </w:p>
          <w:p w14:paraId="3D522B91" w14:textId="145E371D" w:rsidR="00844A62" w:rsidRPr="006D72C1" w:rsidRDefault="00844A62" w:rsidP="00844A62">
            <w:pPr>
              <w:rPr>
                <w:rFonts w:ascii="Book Antiqua" w:hAnsi="Book Antiqua" w:cs="Arial"/>
                <w:sz w:val="22"/>
                <w:szCs w:val="22"/>
              </w:rPr>
            </w:pPr>
          </w:p>
          <w:p w14:paraId="7D751A6A" w14:textId="10834E45" w:rsidR="00844A62" w:rsidRPr="006D72C1" w:rsidRDefault="00844A62" w:rsidP="00844A62">
            <w:pPr>
              <w:rPr>
                <w:rFonts w:ascii="Book Antiqua" w:hAnsi="Book Antiqua" w:cs="Arial"/>
                <w:sz w:val="22"/>
                <w:szCs w:val="22"/>
              </w:rPr>
            </w:pPr>
          </w:p>
          <w:p w14:paraId="185E66FD" w14:textId="78A1BB0B" w:rsidR="00844A62" w:rsidRPr="006D72C1" w:rsidRDefault="00844A62" w:rsidP="00844A62">
            <w:pPr>
              <w:rPr>
                <w:rFonts w:ascii="Book Antiqua" w:hAnsi="Book Antiqua" w:cs="Arial"/>
                <w:sz w:val="22"/>
                <w:szCs w:val="22"/>
              </w:rPr>
            </w:pPr>
          </w:p>
          <w:p w14:paraId="6F918B9B" w14:textId="3DA5A7D4" w:rsidR="00844A62" w:rsidRPr="006D72C1" w:rsidRDefault="00844A62" w:rsidP="00844A62">
            <w:pPr>
              <w:rPr>
                <w:rFonts w:ascii="Book Antiqua" w:hAnsi="Book Antiqua" w:cs="Arial"/>
                <w:sz w:val="22"/>
                <w:szCs w:val="22"/>
              </w:rPr>
            </w:pPr>
          </w:p>
          <w:p w14:paraId="172446DC" w14:textId="65BF2D67" w:rsidR="00844A62" w:rsidRPr="006D72C1" w:rsidRDefault="00844A62" w:rsidP="00844A62">
            <w:pPr>
              <w:rPr>
                <w:rFonts w:ascii="Book Antiqua" w:hAnsi="Book Antiqua" w:cs="Arial"/>
                <w:sz w:val="22"/>
                <w:szCs w:val="22"/>
              </w:rPr>
            </w:pPr>
          </w:p>
          <w:p w14:paraId="75C297B9" w14:textId="77777777" w:rsidR="00844A62" w:rsidRPr="006D72C1" w:rsidRDefault="00844A62" w:rsidP="00844A62">
            <w:pPr>
              <w:rPr>
                <w:rFonts w:ascii="Book Antiqua" w:hAnsi="Book Antiqua" w:cs="Arial"/>
                <w:sz w:val="22"/>
                <w:szCs w:val="22"/>
              </w:rPr>
            </w:pPr>
          </w:p>
        </w:tc>
        <w:tc>
          <w:tcPr>
            <w:tcW w:w="7200" w:type="dxa"/>
            <w:tcBorders>
              <w:left w:val="single" w:sz="4" w:space="0" w:color="auto"/>
            </w:tcBorders>
          </w:tcPr>
          <w:p w14:paraId="55AF09D2" w14:textId="6A039D4D" w:rsidR="005C7807" w:rsidRDefault="005C7807" w:rsidP="005C7807">
            <w:pPr>
              <w:jc w:val="both"/>
              <w:rPr>
                <w:rFonts w:ascii="Book Antiqua" w:hAnsi="Book Antiqua"/>
              </w:rPr>
            </w:pPr>
            <w:r w:rsidRPr="00D36024">
              <w:rPr>
                <w:rFonts w:ascii="Book Antiqua" w:hAnsi="Book Antiqua"/>
                <w:b/>
                <w:bCs/>
              </w:rPr>
              <w:t>Completion Schedule</w:t>
            </w:r>
            <w:r w:rsidRPr="00D36024">
              <w:rPr>
                <w:rFonts w:ascii="Book Antiqua" w:hAnsi="Book Antiqua"/>
              </w:rPr>
              <w:t xml:space="preserve">: TIME SHALL BE THE ESSENCE OF </w:t>
            </w:r>
            <w:r w:rsidR="009144BD" w:rsidRPr="00D36024">
              <w:rPr>
                <w:rFonts w:ascii="Book Antiqua" w:hAnsi="Book Antiqua"/>
              </w:rPr>
              <w:t>CONTRACT</w:t>
            </w:r>
            <w:r w:rsidRPr="00D36024">
              <w:rPr>
                <w:rFonts w:ascii="Book Antiqua" w:hAnsi="Book Antiqua"/>
              </w:rPr>
              <w:t xml:space="preserve">. The </w:t>
            </w:r>
            <w:r w:rsidR="009144BD" w:rsidRPr="00D36024">
              <w:rPr>
                <w:rFonts w:ascii="Book Antiqua" w:hAnsi="Book Antiqua"/>
              </w:rPr>
              <w:t>work</w:t>
            </w:r>
            <w:r w:rsidRPr="00D36024">
              <w:rPr>
                <w:rFonts w:ascii="Book Antiqua" w:hAnsi="Book Antiqua"/>
              </w:rPr>
              <w:t xml:space="preserve"> shall be completed in all respects within </w:t>
            </w:r>
            <w:r w:rsidRPr="00BB38E4">
              <w:rPr>
                <w:rFonts w:ascii="Book Antiqua" w:hAnsi="Book Antiqua"/>
                <w:b/>
                <w:bCs/>
              </w:rPr>
              <w:t>0</w:t>
            </w:r>
            <w:r w:rsidR="00C11339">
              <w:rPr>
                <w:rFonts w:ascii="Book Antiqua" w:hAnsi="Book Antiqua"/>
                <w:b/>
                <w:bCs/>
              </w:rPr>
              <w:t>4</w:t>
            </w:r>
            <w:r w:rsidRPr="00BB38E4">
              <w:rPr>
                <w:rFonts w:ascii="Book Antiqua" w:hAnsi="Book Antiqua"/>
                <w:b/>
                <w:bCs/>
              </w:rPr>
              <w:t xml:space="preserve"> (</w:t>
            </w:r>
            <w:r w:rsidR="00C11339">
              <w:rPr>
                <w:rFonts w:ascii="Book Antiqua" w:hAnsi="Book Antiqua"/>
                <w:b/>
                <w:bCs/>
              </w:rPr>
              <w:t>Four</w:t>
            </w:r>
            <w:r w:rsidRPr="00BB38E4">
              <w:rPr>
                <w:rFonts w:ascii="Book Antiqua" w:hAnsi="Book Antiqua"/>
                <w:b/>
                <w:bCs/>
              </w:rPr>
              <w:t>) months</w:t>
            </w:r>
            <w:r w:rsidRPr="00D36024">
              <w:rPr>
                <w:rFonts w:ascii="Book Antiqua" w:hAnsi="Book Antiqua"/>
              </w:rPr>
              <w:t xml:space="preserve"> reckoned from the date of issue of Notification of Award (NOA</w:t>
            </w:r>
            <w:r>
              <w:rPr>
                <w:rFonts w:ascii="Book Antiqua" w:hAnsi="Book Antiqua"/>
              </w:rPr>
              <w:t>)</w:t>
            </w:r>
            <w:r w:rsidRPr="00D36024">
              <w:rPr>
                <w:rFonts w:ascii="Book Antiqua" w:hAnsi="Book Antiqua"/>
              </w:rPr>
              <w:t>.</w:t>
            </w:r>
          </w:p>
          <w:p w14:paraId="74A51337" w14:textId="77777777" w:rsidR="00844A62" w:rsidRPr="006D72C1" w:rsidRDefault="00844A62" w:rsidP="00844A62">
            <w:pPr>
              <w:jc w:val="both"/>
              <w:rPr>
                <w:rFonts w:ascii="Book Antiqua" w:hAnsi="Book Antiqua" w:cs="Arial"/>
                <w:sz w:val="22"/>
                <w:szCs w:val="22"/>
              </w:rPr>
            </w:pPr>
          </w:p>
        </w:tc>
      </w:tr>
      <w:tr w:rsidR="00844A62" w:rsidRPr="006D72C1" w14:paraId="4E13E875" w14:textId="77777777" w:rsidTr="00F216B8">
        <w:trPr>
          <w:trHeight w:val="485"/>
        </w:trPr>
        <w:tc>
          <w:tcPr>
            <w:tcW w:w="1080" w:type="dxa"/>
            <w:tcBorders>
              <w:right w:val="single" w:sz="4" w:space="0" w:color="auto"/>
            </w:tcBorders>
          </w:tcPr>
          <w:p w14:paraId="3582EC9A"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844A62" w:rsidRPr="006D72C1" w:rsidRDefault="00844A62" w:rsidP="00844A62">
            <w:pPr>
              <w:rPr>
                <w:rFonts w:ascii="Book Antiqua" w:hAnsi="Book Antiqua" w:cstheme="minorHAnsi"/>
                <w:sz w:val="22"/>
                <w:szCs w:val="22"/>
              </w:rPr>
            </w:pPr>
            <w:r w:rsidRPr="006D72C1">
              <w:rPr>
                <w:rFonts w:ascii="Book Antiqua" w:hAnsi="Book Antiqua" w:cs="Arial"/>
                <w:color w:val="000000"/>
                <w:sz w:val="22"/>
                <w:szCs w:val="22"/>
              </w:rPr>
              <w:t>ITB 25.1</w:t>
            </w:r>
          </w:p>
        </w:tc>
        <w:tc>
          <w:tcPr>
            <w:tcW w:w="7200" w:type="dxa"/>
            <w:tcBorders>
              <w:left w:val="single" w:sz="4" w:space="0" w:color="auto"/>
            </w:tcBorders>
          </w:tcPr>
          <w:p w14:paraId="2C5D4432" w14:textId="77777777" w:rsidR="00844A62" w:rsidRPr="006D72C1" w:rsidRDefault="00844A62" w:rsidP="00844A62">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Replace the clause 25.1 with the following:</w:t>
            </w:r>
          </w:p>
          <w:p w14:paraId="110E00C4" w14:textId="77777777" w:rsidR="00844A62" w:rsidRPr="006D72C1" w:rsidRDefault="00844A62" w:rsidP="00844A62">
            <w:pPr>
              <w:jc w:val="both"/>
              <w:rPr>
                <w:rFonts w:ascii="Book Antiqua" w:hAnsi="Book Antiqua" w:cs="Arial"/>
                <w:color w:val="000000"/>
                <w:sz w:val="22"/>
                <w:szCs w:val="22"/>
              </w:rPr>
            </w:pPr>
          </w:p>
          <w:p w14:paraId="0A0071A1" w14:textId="6140276F" w:rsidR="00844A62" w:rsidRPr="006D72C1" w:rsidRDefault="00844A62" w:rsidP="00844A62">
            <w:pPr>
              <w:jc w:val="both"/>
              <w:rPr>
                <w:rFonts w:ascii="Book Antiqua" w:eastAsia="Calibri" w:hAnsi="Book Antiqua" w:cstheme="minorHAnsi"/>
                <w:b/>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tc>
      </w:tr>
      <w:tr w:rsidR="00844A62" w:rsidRPr="006D72C1" w14:paraId="2D9E837A" w14:textId="77777777" w:rsidTr="00F216B8">
        <w:trPr>
          <w:trHeight w:val="485"/>
        </w:trPr>
        <w:tc>
          <w:tcPr>
            <w:tcW w:w="1080" w:type="dxa"/>
            <w:tcBorders>
              <w:right w:val="single" w:sz="4" w:space="0" w:color="auto"/>
            </w:tcBorders>
          </w:tcPr>
          <w:p w14:paraId="7B166365"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844A62" w:rsidRPr="006D72C1" w:rsidRDefault="00844A62" w:rsidP="00844A62">
            <w:pPr>
              <w:rPr>
                <w:rFonts w:ascii="Book Antiqua" w:hAnsi="Book Antiqua" w:cs="Arial"/>
                <w:sz w:val="22"/>
                <w:szCs w:val="22"/>
              </w:rPr>
            </w:pPr>
            <w:r w:rsidRPr="006D72C1">
              <w:rPr>
                <w:rFonts w:ascii="Book Antiqua" w:hAnsi="Book Antiqua" w:cstheme="minorHAnsi"/>
                <w:sz w:val="22"/>
                <w:szCs w:val="22"/>
              </w:rPr>
              <w:t>ITB 27.2</w:t>
            </w:r>
          </w:p>
        </w:tc>
        <w:tc>
          <w:tcPr>
            <w:tcW w:w="7200" w:type="dxa"/>
            <w:tcBorders>
              <w:left w:val="single" w:sz="4" w:space="0" w:color="auto"/>
            </w:tcBorders>
          </w:tcPr>
          <w:p w14:paraId="72FB1447" w14:textId="66C0D57F" w:rsidR="00844A62" w:rsidRPr="006D72C1" w:rsidRDefault="00844A62" w:rsidP="00844A62">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48E16257" w:rsidR="00844A62" w:rsidRDefault="00807B75" w:rsidP="00844A62">
            <w:pPr>
              <w:jc w:val="both"/>
              <w:rPr>
                <w:rFonts w:ascii="Book Antiqua" w:eastAsia="Batang" w:hAnsi="Book Antiqua" w:cstheme="minorHAnsi"/>
                <w:b/>
                <w:bCs/>
                <w:sz w:val="22"/>
                <w:szCs w:val="22"/>
              </w:rPr>
            </w:pPr>
            <w:r>
              <w:rPr>
                <w:rFonts w:ascii="Book Antiqua" w:eastAsia="Batang" w:hAnsi="Book Antiqua" w:cstheme="minorHAnsi"/>
                <w:b/>
                <w:bCs/>
                <w:sz w:val="22"/>
                <w:szCs w:val="22"/>
              </w:rPr>
              <w:t>…………..</w:t>
            </w:r>
          </w:p>
          <w:p w14:paraId="06BB3946" w14:textId="77777777" w:rsidR="00807B75" w:rsidRPr="006D72C1" w:rsidRDefault="00807B75" w:rsidP="00844A62">
            <w:pPr>
              <w:jc w:val="both"/>
              <w:rPr>
                <w:rFonts w:ascii="Book Antiqua" w:eastAsia="Batang" w:hAnsi="Book Antiqua" w:cstheme="minorHAnsi"/>
                <w:b/>
                <w:bCs/>
                <w:sz w:val="22"/>
                <w:szCs w:val="22"/>
              </w:rPr>
            </w:pPr>
          </w:p>
          <w:p w14:paraId="6A9A806E" w14:textId="77777777" w:rsidR="00844A62" w:rsidRDefault="00844A62" w:rsidP="00844A62">
            <w:pPr>
              <w:jc w:val="both"/>
              <w:rPr>
                <w:rFonts w:ascii="Book Antiqua" w:hAnsi="Book Antiqua" w:cs="Book Antiqua"/>
                <w:b/>
                <w:bCs/>
                <w:color w:val="000000"/>
                <w:sz w:val="22"/>
                <w:szCs w:val="22"/>
                <w:lang w:bidi="hi-IN"/>
              </w:rPr>
            </w:pPr>
            <w:r w:rsidRPr="006D72C1">
              <w:rPr>
                <w:rFonts w:ascii="Book Antiqua" w:hAnsi="Book Antiqua" w:cs="Book Antiqua"/>
                <w:color w:val="000000"/>
                <w:sz w:val="22"/>
                <w:szCs w:val="22"/>
                <w:lang w:bidi="hi-IN"/>
              </w:rPr>
              <w:t xml:space="preserve">If the Bidder does not accept the correction of errors as per this clause, its bid will be rejected and </w:t>
            </w:r>
            <w:r w:rsidRPr="006D72C1">
              <w:rPr>
                <w:rFonts w:ascii="Book Antiqua" w:hAnsi="Book Antiqua" w:cs="Book Antiqua"/>
                <w:b/>
                <w:bCs/>
                <w:color w:val="000000"/>
                <w:sz w:val="22"/>
                <w:szCs w:val="22"/>
                <w:lang w:bidi="hi-IN"/>
              </w:rPr>
              <w:t>the bid submitted by the Bidder for futures packages will be considered non-responsive in line with ITB 13.6.</w:t>
            </w:r>
          </w:p>
          <w:p w14:paraId="278ED56D" w14:textId="02C2D757" w:rsidR="00807B75" w:rsidRPr="006D72C1" w:rsidRDefault="00807B75" w:rsidP="00844A62">
            <w:pPr>
              <w:jc w:val="both"/>
              <w:rPr>
                <w:rFonts w:ascii="Book Antiqua" w:hAnsi="Book Antiqua" w:cs="Arial"/>
                <w:sz w:val="22"/>
                <w:szCs w:val="22"/>
              </w:rPr>
            </w:pPr>
          </w:p>
        </w:tc>
      </w:tr>
      <w:tr w:rsidR="00844A62" w:rsidRPr="006D72C1" w14:paraId="48E88EC1" w14:textId="77777777" w:rsidTr="00F216B8">
        <w:trPr>
          <w:trHeight w:val="485"/>
        </w:trPr>
        <w:tc>
          <w:tcPr>
            <w:tcW w:w="1080" w:type="dxa"/>
            <w:tcBorders>
              <w:right w:val="single" w:sz="4" w:space="0" w:color="auto"/>
            </w:tcBorders>
          </w:tcPr>
          <w:p w14:paraId="4C551994"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844A62" w:rsidRPr="0045208D" w:rsidRDefault="00844A62" w:rsidP="00844A62">
            <w:pPr>
              <w:rPr>
                <w:rFonts w:ascii="Book Antiqua" w:hAnsi="Book Antiqua" w:cs="Arial"/>
                <w:color w:val="FF0000"/>
                <w:sz w:val="22"/>
                <w:szCs w:val="22"/>
              </w:rPr>
            </w:pPr>
            <w:r w:rsidRPr="0045208D">
              <w:rPr>
                <w:rFonts w:ascii="Book Antiqua" w:hAnsi="Book Antiqua" w:cs="Arial"/>
                <w:color w:val="FF0000"/>
                <w:sz w:val="22"/>
                <w:szCs w:val="22"/>
              </w:rPr>
              <w:t>ITB 27.4 (b)</w:t>
            </w:r>
          </w:p>
        </w:tc>
        <w:tc>
          <w:tcPr>
            <w:tcW w:w="7200" w:type="dxa"/>
            <w:tcBorders>
              <w:left w:val="single" w:sz="4" w:space="0" w:color="auto"/>
            </w:tcBorders>
          </w:tcPr>
          <w:p w14:paraId="12726064" w14:textId="77777777" w:rsidR="00844A62" w:rsidRPr="0045208D" w:rsidRDefault="00844A62" w:rsidP="00844A62">
            <w:pPr>
              <w:jc w:val="both"/>
              <w:rPr>
                <w:rFonts w:ascii="Book Antiqua" w:hAnsi="Book Antiqua" w:cs="Arial"/>
                <w:snapToGrid w:val="0"/>
                <w:color w:val="FF0000"/>
                <w:sz w:val="22"/>
                <w:szCs w:val="22"/>
              </w:rPr>
            </w:pPr>
            <w:r w:rsidRPr="0045208D">
              <w:rPr>
                <w:rFonts w:ascii="Book Antiqua" w:hAnsi="Book Antiqua" w:cs="Arial"/>
                <w:color w:val="FF0000"/>
                <w:sz w:val="22"/>
                <w:szCs w:val="22"/>
              </w:rPr>
              <w:t xml:space="preserve">Deleted as </w:t>
            </w:r>
            <w:r w:rsidRPr="0045208D">
              <w:rPr>
                <w:rFonts w:ascii="Book Antiqua" w:hAnsi="Book Antiqua" w:cs="Arial"/>
                <w:snapToGrid w:val="0"/>
                <w:color w:val="FF0000"/>
                <w:sz w:val="22"/>
                <w:szCs w:val="22"/>
              </w:rPr>
              <w:t>Functional Guarantees are not applicable.</w:t>
            </w:r>
          </w:p>
        </w:tc>
      </w:tr>
      <w:tr w:rsidR="00844A62" w:rsidRPr="006D72C1" w14:paraId="540484F9" w14:textId="77777777" w:rsidTr="00D7211B">
        <w:trPr>
          <w:trHeight w:val="587"/>
        </w:trPr>
        <w:tc>
          <w:tcPr>
            <w:tcW w:w="1080" w:type="dxa"/>
            <w:tcBorders>
              <w:right w:val="single" w:sz="4" w:space="0" w:color="auto"/>
            </w:tcBorders>
          </w:tcPr>
          <w:p w14:paraId="1CB96552"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27.4(c)</w:t>
            </w:r>
          </w:p>
        </w:tc>
        <w:tc>
          <w:tcPr>
            <w:tcW w:w="7200" w:type="dxa"/>
            <w:tcBorders>
              <w:left w:val="single" w:sz="4" w:space="0" w:color="auto"/>
            </w:tcBorders>
          </w:tcPr>
          <w:p w14:paraId="73AE97C8"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844A62" w:rsidRPr="006D72C1" w:rsidRDefault="00844A62" w:rsidP="00844A62">
            <w:pPr>
              <w:jc w:val="both"/>
              <w:rPr>
                <w:rFonts w:ascii="Book Antiqua" w:hAnsi="Book Antiqua" w:cs="Arial"/>
                <w:sz w:val="22"/>
                <w:szCs w:val="22"/>
              </w:rPr>
            </w:pPr>
          </w:p>
          <w:p w14:paraId="3CB0B61A"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the performance of the equipments offered;</w:t>
            </w:r>
          </w:p>
          <w:p w14:paraId="6246D112" w14:textId="77777777" w:rsidR="00844A62" w:rsidRPr="006D72C1" w:rsidRDefault="00844A62" w:rsidP="00844A62">
            <w:pPr>
              <w:jc w:val="both"/>
              <w:rPr>
                <w:rFonts w:ascii="Book Antiqua" w:hAnsi="Book Antiqua" w:cs="Arial"/>
                <w:sz w:val="22"/>
                <w:szCs w:val="22"/>
              </w:rPr>
            </w:pPr>
          </w:p>
          <w:p w14:paraId="59F5D79D" w14:textId="77777777" w:rsidR="00844A62" w:rsidRDefault="00844A62" w:rsidP="00844A62">
            <w:pPr>
              <w:jc w:val="both"/>
              <w:rPr>
                <w:rFonts w:ascii="Book Antiqua" w:hAnsi="Book Antiqua" w:cs="Arial"/>
                <w:sz w:val="22"/>
                <w:szCs w:val="22"/>
              </w:rPr>
            </w:pPr>
            <w:r w:rsidRPr="006D72C1">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2078C404" w14:textId="51935BDE" w:rsidR="00844A62" w:rsidRPr="006D72C1" w:rsidRDefault="00844A62" w:rsidP="00844A62">
            <w:pPr>
              <w:jc w:val="both"/>
              <w:rPr>
                <w:rFonts w:ascii="Book Antiqua" w:hAnsi="Book Antiqua" w:cs="Arial"/>
                <w:sz w:val="22"/>
                <w:szCs w:val="22"/>
              </w:rPr>
            </w:pPr>
          </w:p>
        </w:tc>
      </w:tr>
      <w:tr w:rsidR="00844A62" w:rsidRPr="006D72C1" w14:paraId="528EC0ED" w14:textId="77777777" w:rsidTr="00F216B8">
        <w:trPr>
          <w:trHeight w:val="485"/>
        </w:trPr>
        <w:tc>
          <w:tcPr>
            <w:tcW w:w="1080" w:type="dxa"/>
            <w:tcBorders>
              <w:right w:val="single" w:sz="4" w:space="0" w:color="auto"/>
            </w:tcBorders>
          </w:tcPr>
          <w:p w14:paraId="4C6E3526"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844A62" w:rsidRPr="00BB3ED4" w:rsidRDefault="00844A62" w:rsidP="00844A62">
            <w:pPr>
              <w:rPr>
                <w:rFonts w:ascii="Book Antiqua" w:hAnsi="Book Antiqua" w:cs="Arial"/>
                <w:color w:val="FF0000"/>
                <w:sz w:val="22"/>
                <w:szCs w:val="22"/>
              </w:rPr>
            </w:pPr>
            <w:r w:rsidRPr="00BB3ED4">
              <w:rPr>
                <w:rFonts w:ascii="Book Antiqua" w:hAnsi="Book Antiqua" w:cs="Arial"/>
                <w:color w:val="FF0000"/>
                <w:sz w:val="22"/>
                <w:szCs w:val="22"/>
              </w:rPr>
              <w:t>ITB 27.5 (b)</w:t>
            </w:r>
          </w:p>
        </w:tc>
        <w:tc>
          <w:tcPr>
            <w:tcW w:w="7200" w:type="dxa"/>
            <w:tcBorders>
              <w:left w:val="single" w:sz="4" w:space="0" w:color="auto"/>
            </w:tcBorders>
          </w:tcPr>
          <w:p w14:paraId="1D409B33" w14:textId="77777777" w:rsidR="00844A62" w:rsidRPr="00BB3ED4" w:rsidRDefault="00844A62" w:rsidP="00844A62">
            <w:pPr>
              <w:jc w:val="both"/>
              <w:rPr>
                <w:rFonts w:ascii="Book Antiqua" w:hAnsi="Book Antiqua" w:cs="Arial"/>
                <w:snapToGrid w:val="0"/>
                <w:color w:val="FF0000"/>
                <w:sz w:val="22"/>
                <w:szCs w:val="22"/>
              </w:rPr>
            </w:pPr>
            <w:r w:rsidRPr="00BB3ED4">
              <w:rPr>
                <w:rFonts w:ascii="Book Antiqua" w:hAnsi="Book Antiqua" w:cs="Arial"/>
                <w:color w:val="FF0000"/>
                <w:sz w:val="22"/>
                <w:szCs w:val="22"/>
              </w:rPr>
              <w:t xml:space="preserve">Deleted as </w:t>
            </w:r>
            <w:r w:rsidRPr="00BB3ED4">
              <w:rPr>
                <w:rFonts w:ascii="Book Antiqua" w:hAnsi="Book Antiqua" w:cs="Arial"/>
                <w:snapToGrid w:val="0"/>
                <w:color w:val="FF0000"/>
                <w:sz w:val="22"/>
                <w:szCs w:val="22"/>
              </w:rPr>
              <w:t>Functional Guarantees are not applicable.</w:t>
            </w:r>
          </w:p>
        </w:tc>
      </w:tr>
      <w:tr w:rsidR="00844A62" w:rsidRPr="006D72C1" w14:paraId="2BF5BA8F" w14:textId="77777777" w:rsidTr="00265864">
        <w:trPr>
          <w:trHeight w:val="1115"/>
        </w:trPr>
        <w:tc>
          <w:tcPr>
            <w:tcW w:w="1080" w:type="dxa"/>
            <w:tcBorders>
              <w:right w:val="single" w:sz="4" w:space="0" w:color="auto"/>
            </w:tcBorders>
          </w:tcPr>
          <w:p w14:paraId="498C364A" w14:textId="77777777" w:rsidR="00844A62" w:rsidRPr="00F748D8"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844A62" w:rsidRPr="00F748D8" w:rsidRDefault="00844A62" w:rsidP="00844A62">
            <w:pPr>
              <w:rPr>
                <w:rFonts w:ascii="Book Antiqua" w:hAnsi="Book Antiqua" w:cs="Arial"/>
                <w:sz w:val="22"/>
                <w:szCs w:val="22"/>
              </w:rPr>
            </w:pPr>
            <w:r w:rsidRPr="00F748D8">
              <w:rPr>
                <w:rFonts w:ascii="Book Antiqua" w:hAnsi="Book Antiqua" w:cs="Arial"/>
                <w:sz w:val="22"/>
                <w:szCs w:val="22"/>
              </w:rPr>
              <w:t xml:space="preserve">ITB 27.5 (c) </w:t>
            </w:r>
          </w:p>
        </w:tc>
        <w:tc>
          <w:tcPr>
            <w:tcW w:w="7200" w:type="dxa"/>
            <w:tcBorders>
              <w:left w:val="single" w:sz="4" w:space="0" w:color="auto"/>
            </w:tcBorders>
          </w:tcPr>
          <w:p w14:paraId="0C66ACC8" w14:textId="77777777" w:rsidR="00844A62" w:rsidRPr="00F748D8" w:rsidRDefault="00844A62" w:rsidP="00844A62">
            <w:pPr>
              <w:jc w:val="both"/>
              <w:rPr>
                <w:rFonts w:ascii="Book Antiqua" w:hAnsi="Book Antiqua" w:cs="Arial"/>
                <w:sz w:val="22"/>
                <w:szCs w:val="22"/>
              </w:rPr>
            </w:pPr>
            <w:r w:rsidRPr="00F748D8">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59FF232F" w14:textId="7EDC2AEB" w:rsidR="00844A62" w:rsidRPr="00F748D8" w:rsidRDefault="00844A62" w:rsidP="00844A62">
            <w:pPr>
              <w:jc w:val="both"/>
              <w:rPr>
                <w:rFonts w:ascii="Book Antiqua" w:hAnsi="Book Antiqua"/>
                <w:b/>
                <w:bCs/>
                <w:sz w:val="22"/>
                <w:szCs w:val="22"/>
              </w:rPr>
            </w:pPr>
          </w:p>
        </w:tc>
      </w:tr>
      <w:tr w:rsidR="00844A62" w:rsidRPr="006D72C1" w14:paraId="1B3E734E" w14:textId="77777777" w:rsidTr="00352C32">
        <w:trPr>
          <w:trHeight w:val="60"/>
        </w:trPr>
        <w:tc>
          <w:tcPr>
            <w:tcW w:w="1080" w:type="dxa"/>
            <w:tcBorders>
              <w:right w:val="single" w:sz="4" w:space="0" w:color="auto"/>
            </w:tcBorders>
          </w:tcPr>
          <w:p w14:paraId="0D02DCCA"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28.1</w:t>
            </w:r>
          </w:p>
        </w:tc>
        <w:tc>
          <w:tcPr>
            <w:tcW w:w="7200" w:type="dxa"/>
            <w:tcBorders>
              <w:left w:val="single" w:sz="4" w:space="0" w:color="auto"/>
            </w:tcBorders>
          </w:tcPr>
          <w:p w14:paraId="52923A1A"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844A62" w:rsidRPr="006D72C1" w:rsidRDefault="00844A62" w:rsidP="00844A62">
            <w:pPr>
              <w:jc w:val="both"/>
              <w:rPr>
                <w:rFonts w:ascii="Book Antiqua" w:hAnsi="Book Antiqua" w:cs="Arial"/>
                <w:sz w:val="22"/>
                <w:szCs w:val="22"/>
              </w:rPr>
            </w:pPr>
          </w:p>
          <w:p w14:paraId="4FA0483B" w14:textId="77777777" w:rsidR="00844A62" w:rsidRDefault="00844A62" w:rsidP="00844A62">
            <w:pPr>
              <w:jc w:val="both"/>
              <w:rPr>
                <w:rFonts w:ascii="Book Antiqua" w:hAnsi="Book Antiqua" w:cs="Arial"/>
                <w:b/>
                <w:bCs/>
                <w:sz w:val="22"/>
                <w:szCs w:val="22"/>
              </w:rPr>
            </w:pPr>
            <w:r w:rsidRPr="006D72C1">
              <w:rPr>
                <w:rFonts w:ascii="Book Antiqua" w:hAnsi="Book Antiqua" w:cs="Arial"/>
                <w:b/>
                <w:bCs/>
                <w:sz w:val="22"/>
                <w:szCs w:val="22"/>
              </w:rPr>
              <w:t>No purchase preference is presently applicable for the Plant and Equipment to be supplied under the Contract.</w:t>
            </w:r>
          </w:p>
          <w:p w14:paraId="22366146" w14:textId="7B019CB2" w:rsidR="00844A62" w:rsidRPr="006D72C1" w:rsidRDefault="00844A62" w:rsidP="00844A62">
            <w:pPr>
              <w:jc w:val="both"/>
              <w:rPr>
                <w:rFonts w:ascii="Book Antiqua" w:hAnsi="Book Antiqua" w:cs="Arial"/>
                <w:b/>
                <w:bCs/>
                <w:sz w:val="22"/>
                <w:szCs w:val="22"/>
              </w:rPr>
            </w:pPr>
          </w:p>
        </w:tc>
      </w:tr>
      <w:tr w:rsidR="00844A62" w:rsidRPr="006D72C1" w14:paraId="25964F06" w14:textId="77777777" w:rsidTr="00265864">
        <w:trPr>
          <w:trHeight w:val="1115"/>
        </w:trPr>
        <w:tc>
          <w:tcPr>
            <w:tcW w:w="1080" w:type="dxa"/>
            <w:tcBorders>
              <w:right w:val="single" w:sz="4" w:space="0" w:color="auto"/>
            </w:tcBorders>
          </w:tcPr>
          <w:p w14:paraId="45DA25A4"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28.2</w:t>
            </w:r>
          </w:p>
        </w:tc>
        <w:tc>
          <w:tcPr>
            <w:tcW w:w="7200" w:type="dxa"/>
            <w:tcBorders>
              <w:left w:val="single" w:sz="4" w:space="0" w:color="auto"/>
            </w:tcBorders>
          </w:tcPr>
          <w:p w14:paraId="07F12FBC"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Add a new Sub Clause ITB 28.2 as under:</w:t>
            </w:r>
          </w:p>
          <w:p w14:paraId="4AC0F3AC" w14:textId="77777777" w:rsidR="00844A62" w:rsidRPr="006D72C1" w:rsidRDefault="00844A62" w:rsidP="00844A62">
            <w:pPr>
              <w:jc w:val="both"/>
              <w:rPr>
                <w:rFonts w:ascii="Book Antiqua" w:hAnsi="Book Antiqua" w:cs="Arial"/>
                <w:sz w:val="22"/>
                <w:szCs w:val="22"/>
              </w:rPr>
            </w:pPr>
          </w:p>
          <w:p w14:paraId="6F07303A"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844A62" w:rsidRPr="006D72C1" w:rsidRDefault="00844A62" w:rsidP="00844A62">
            <w:pPr>
              <w:jc w:val="both"/>
              <w:rPr>
                <w:rFonts w:ascii="Book Antiqua" w:hAnsi="Book Antiqua" w:cs="Arial"/>
                <w:sz w:val="22"/>
                <w:szCs w:val="22"/>
              </w:rPr>
            </w:pPr>
          </w:p>
        </w:tc>
      </w:tr>
      <w:tr w:rsidR="00844A62" w:rsidRPr="006D72C1" w14:paraId="5DDD9C41" w14:textId="77777777" w:rsidTr="00265864">
        <w:trPr>
          <w:trHeight w:val="1115"/>
        </w:trPr>
        <w:tc>
          <w:tcPr>
            <w:tcW w:w="1080" w:type="dxa"/>
            <w:tcBorders>
              <w:right w:val="single" w:sz="4" w:space="0" w:color="auto"/>
            </w:tcBorders>
          </w:tcPr>
          <w:p w14:paraId="12626BE7"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29</w:t>
            </w:r>
          </w:p>
        </w:tc>
        <w:tc>
          <w:tcPr>
            <w:tcW w:w="7200" w:type="dxa"/>
            <w:tcBorders>
              <w:left w:val="single" w:sz="4" w:space="0" w:color="auto"/>
            </w:tcBorders>
          </w:tcPr>
          <w:p w14:paraId="47971796" w14:textId="77777777" w:rsidR="00844A62" w:rsidRPr="006D72C1" w:rsidRDefault="00844A62" w:rsidP="00844A62">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844A62" w:rsidRPr="006D72C1" w:rsidRDefault="00844A62" w:rsidP="00844A62">
            <w:pPr>
              <w:pStyle w:val="Default"/>
              <w:jc w:val="both"/>
              <w:rPr>
                <w:rFonts w:cs="Arial"/>
                <w:sz w:val="22"/>
                <w:szCs w:val="22"/>
              </w:rPr>
            </w:pPr>
          </w:p>
          <w:p w14:paraId="1E90523C" w14:textId="77777777" w:rsidR="00844A62" w:rsidRPr="006D72C1" w:rsidRDefault="00844A62" w:rsidP="00844A62">
            <w:pPr>
              <w:pStyle w:val="Default"/>
              <w:jc w:val="both"/>
              <w:rPr>
                <w:rFonts w:cs="Arial"/>
                <w:b/>
                <w:bCs/>
                <w:sz w:val="22"/>
                <w:szCs w:val="22"/>
              </w:rPr>
            </w:pPr>
            <w:r w:rsidRPr="006D72C1">
              <w:rPr>
                <w:rFonts w:cs="Arial"/>
                <w:b/>
                <w:bCs/>
                <w:sz w:val="22"/>
                <w:szCs w:val="22"/>
              </w:rPr>
              <w:t>29. e-Reverse Auction (e-RA)</w:t>
            </w:r>
          </w:p>
          <w:p w14:paraId="21AF9BB8" w14:textId="77777777" w:rsidR="00844A62" w:rsidRPr="006D72C1" w:rsidRDefault="00844A62" w:rsidP="00844A62">
            <w:pPr>
              <w:pStyle w:val="Default"/>
              <w:jc w:val="both"/>
              <w:rPr>
                <w:rFonts w:cs="Arial"/>
                <w:b/>
                <w:bCs/>
                <w:sz w:val="22"/>
                <w:szCs w:val="22"/>
              </w:rPr>
            </w:pPr>
          </w:p>
          <w:p w14:paraId="68F5A61A" w14:textId="77777777" w:rsidR="00844A62" w:rsidRPr="006D72C1" w:rsidRDefault="00844A62" w:rsidP="00844A62">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r>
            <w:r w:rsidRPr="00807B75">
              <w:rPr>
                <w:rFonts w:cs="Arial"/>
                <w:sz w:val="22"/>
                <w:szCs w:val="22"/>
              </w:rPr>
              <w:t>The Employer reserves the right to conduct e-Reverse Auction (e-RA) for further reduction in the price. In case e-RA is conducted, same shall be done in the manner as indicated</w:t>
            </w:r>
            <w:r w:rsidRPr="006D72C1">
              <w:rPr>
                <w:rFonts w:cs="Arial"/>
                <w:b/>
                <w:bCs/>
                <w:sz w:val="22"/>
                <w:szCs w:val="22"/>
              </w:rPr>
              <w:t xml:space="preserve"> at Annexure-B(BDS). </w:t>
            </w:r>
          </w:p>
          <w:p w14:paraId="32F21F7E" w14:textId="77777777" w:rsidR="00844A62" w:rsidRPr="006D72C1" w:rsidRDefault="00844A62" w:rsidP="00844A62">
            <w:pPr>
              <w:pStyle w:val="Default"/>
              <w:ind w:left="702" w:hanging="702"/>
              <w:jc w:val="both"/>
              <w:rPr>
                <w:rFonts w:cs="Arial"/>
                <w:b/>
                <w:bCs/>
                <w:sz w:val="22"/>
                <w:szCs w:val="22"/>
              </w:rPr>
            </w:pPr>
          </w:p>
          <w:p w14:paraId="0DAEFBC5" w14:textId="1B19C367" w:rsidR="00844A62" w:rsidRPr="00BF4408" w:rsidRDefault="00844A62" w:rsidP="00844A62">
            <w:pPr>
              <w:pStyle w:val="Default"/>
              <w:ind w:left="702" w:hanging="6"/>
              <w:jc w:val="both"/>
              <w:rPr>
                <w:rFonts w:cs="Arial"/>
                <w:b/>
                <w:bCs/>
                <w:color w:val="FF0000"/>
                <w:sz w:val="22"/>
                <w:szCs w:val="22"/>
              </w:rPr>
            </w:pPr>
            <w:r w:rsidRPr="006D72C1">
              <w:rPr>
                <w:rFonts w:cs="Arial"/>
                <w:b/>
                <w:bCs/>
                <w:color w:val="0000CC"/>
                <w:sz w:val="22"/>
                <w:szCs w:val="22"/>
              </w:rPr>
              <w:lastRenderedPageBreak/>
              <w:t xml:space="preserve">For the purpose of the aforesaid, the ‘Indicative Estimated Cost for e-RA’ is </w:t>
            </w:r>
            <w:r w:rsidRPr="00BF4408">
              <w:rPr>
                <w:rFonts w:eastAsia="MS Mincho" w:cs="Arial"/>
                <w:b/>
                <w:bCs/>
                <w:color w:val="FF0000"/>
                <w:sz w:val="22"/>
                <w:szCs w:val="22"/>
                <w:lang w:bidi="ar-SA"/>
              </w:rPr>
              <w:t>Rs</w:t>
            </w:r>
            <w:r w:rsidR="006B248A">
              <w:rPr>
                <w:rFonts w:eastAsia="MS Mincho" w:cs="Arial"/>
                <w:b/>
                <w:bCs/>
                <w:color w:val="FF0000"/>
                <w:sz w:val="22"/>
                <w:szCs w:val="22"/>
                <w:lang w:bidi="ar-SA"/>
              </w:rPr>
              <w:t xml:space="preserve"> </w:t>
            </w:r>
            <w:r w:rsidR="00705197">
              <w:rPr>
                <w:rFonts w:eastAsia="MS Mincho" w:cs="Arial"/>
                <w:b/>
                <w:bCs/>
                <w:color w:val="FF0000"/>
                <w:sz w:val="22"/>
                <w:szCs w:val="22"/>
                <w:lang w:bidi="ar-SA"/>
              </w:rPr>
              <w:t>6.30</w:t>
            </w:r>
            <w:r w:rsidRPr="00BF4408">
              <w:rPr>
                <w:rFonts w:eastAsia="MS Mincho" w:cs="Arial"/>
                <w:b/>
                <w:bCs/>
                <w:color w:val="FF0000"/>
                <w:sz w:val="22"/>
                <w:szCs w:val="22"/>
                <w:lang w:bidi="ar-SA"/>
              </w:rPr>
              <w:t xml:space="preserve"> Crore.</w:t>
            </w:r>
          </w:p>
          <w:p w14:paraId="0CFD63A0" w14:textId="77777777" w:rsidR="00844A62" w:rsidRPr="006D72C1" w:rsidRDefault="00844A62" w:rsidP="00844A62">
            <w:pPr>
              <w:pStyle w:val="Default"/>
              <w:jc w:val="both"/>
              <w:rPr>
                <w:rFonts w:cs="Arial"/>
                <w:b/>
                <w:bCs/>
                <w:strike/>
                <w:sz w:val="22"/>
                <w:szCs w:val="22"/>
              </w:rPr>
            </w:pPr>
          </w:p>
          <w:p w14:paraId="6FE3A74C" w14:textId="18B58F97" w:rsidR="00844A62" w:rsidRPr="006D72C1" w:rsidRDefault="00844A62" w:rsidP="00844A62">
            <w:pPr>
              <w:pStyle w:val="Default"/>
              <w:ind w:left="702" w:hanging="702"/>
              <w:jc w:val="both"/>
              <w:rPr>
                <w:rFonts w:cs="Arial"/>
                <w:b/>
                <w:bCs/>
                <w:sz w:val="22"/>
                <w:szCs w:val="22"/>
              </w:rPr>
            </w:pPr>
            <w:r w:rsidRPr="006D72C1">
              <w:rPr>
                <w:rFonts w:cs="Arial"/>
                <w:b/>
                <w:bCs/>
                <w:sz w:val="22"/>
                <w:szCs w:val="22"/>
              </w:rPr>
              <w:t xml:space="preserve">            </w:t>
            </w:r>
            <w:r w:rsidRPr="00807B75">
              <w:rPr>
                <w:rFonts w:cs="Arial"/>
                <w:sz w:val="22"/>
                <w:szCs w:val="22"/>
              </w:rPr>
              <w:t>Further,</w:t>
            </w:r>
            <w:r w:rsidRPr="006D72C1">
              <w:rPr>
                <w:rFonts w:cs="Arial"/>
                <w:b/>
                <w:bCs/>
                <w:sz w:val="22"/>
                <w:szCs w:val="22"/>
              </w:rPr>
              <w:t xml:space="preserve"> Business Rules for e-Reverse Auction is enclosed at Annexure-C(BDS).  </w:t>
            </w:r>
          </w:p>
          <w:p w14:paraId="0B95F4F7" w14:textId="77777777" w:rsidR="00844A62" w:rsidRPr="006D72C1" w:rsidRDefault="00844A62" w:rsidP="00844A62">
            <w:pPr>
              <w:pStyle w:val="Default"/>
              <w:ind w:left="702" w:hanging="702"/>
              <w:jc w:val="both"/>
              <w:rPr>
                <w:rFonts w:cs="Arial"/>
                <w:b/>
                <w:bCs/>
                <w:strike/>
                <w:sz w:val="22"/>
                <w:szCs w:val="22"/>
              </w:rPr>
            </w:pPr>
          </w:p>
          <w:p w14:paraId="37E6C9A6" w14:textId="4AF29014" w:rsidR="00844A62" w:rsidRPr="006D72C1" w:rsidRDefault="00844A62" w:rsidP="00D6142C">
            <w:pPr>
              <w:pStyle w:val="Default"/>
              <w:ind w:left="698" w:hanging="698"/>
              <w:jc w:val="both"/>
              <w:rPr>
                <w:rFonts w:cs="Arial"/>
                <w:b/>
                <w:bCs/>
                <w:sz w:val="22"/>
                <w:szCs w:val="22"/>
              </w:rPr>
            </w:pPr>
            <w:r w:rsidRPr="006D72C1">
              <w:rPr>
                <w:rFonts w:cs="Arial"/>
                <w:b/>
                <w:bCs/>
                <w:sz w:val="22"/>
                <w:szCs w:val="22"/>
              </w:rPr>
              <w:t xml:space="preserve">Note:- </w:t>
            </w:r>
            <w:r w:rsidRPr="006D72C1">
              <w:rPr>
                <w:rFonts w:cs="Arial"/>
                <w:sz w:val="22"/>
                <w:szCs w:val="22"/>
              </w:rPr>
              <w:t>e-RA</w:t>
            </w:r>
            <w:r w:rsidR="00807B75">
              <w:rPr>
                <w:rFonts w:cs="Arial"/>
                <w:sz w:val="22"/>
                <w:szCs w:val="22"/>
              </w:rPr>
              <w:t xml:space="preserve"> among </w:t>
            </w:r>
            <w:r w:rsidR="00807B75" w:rsidRPr="006D72C1">
              <w:rPr>
                <w:rFonts w:cs="Arial"/>
                <w:sz w:val="22"/>
                <w:szCs w:val="22"/>
              </w:rPr>
              <w:t>shortlisted</w:t>
            </w:r>
            <w:r w:rsidR="00807B75">
              <w:rPr>
                <w:rFonts w:cs="Arial"/>
                <w:sz w:val="22"/>
                <w:szCs w:val="22"/>
              </w:rPr>
              <w:t xml:space="preserve"> bidders will be conducted</w:t>
            </w:r>
            <w:r w:rsidRPr="006D72C1">
              <w:rPr>
                <w:rFonts w:cs="Arial"/>
                <w:sz w:val="22"/>
                <w:szCs w:val="22"/>
              </w:rPr>
              <w:t xml:space="preserve"> on </w:t>
            </w:r>
            <w:r w:rsidR="00807B75">
              <w:rPr>
                <w:rFonts w:cs="Arial"/>
                <w:sz w:val="22"/>
                <w:szCs w:val="22"/>
              </w:rPr>
              <w:t>PRANIT</w:t>
            </w:r>
            <w:r w:rsidRPr="006D72C1">
              <w:rPr>
                <w:rFonts w:cs="Arial"/>
                <w:sz w:val="22"/>
                <w:szCs w:val="22"/>
              </w:rPr>
              <w:t xml:space="preserve"> portal </w:t>
            </w:r>
            <w:hyperlink r:id="rId26" w:history="1">
              <w:r w:rsidR="00D6142C" w:rsidRPr="00D300FA">
                <w:rPr>
                  <w:rStyle w:val="Hyperlink"/>
                  <w:rFonts w:cs="Arial"/>
                  <w:i/>
                  <w:iCs/>
                  <w:sz w:val="22"/>
                  <w:szCs w:val="22"/>
                </w:rPr>
                <w:t>https://etender.powergrid.in</w:t>
              </w:r>
            </w:hyperlink>
            <w:r w:rsidRPr="006D72C1">
              <w:rPr>
                <w:rFonts w:cs="Arial"/>
                <w:sz w:val="22"/>
                <w:szCs w:val="22"/>
              </w:rPr>
              <w:t xml:space="preserve"> </w:t>
            </w:r>
            <w:r w:rsidR="00D6142C">
              <w:rPr>
                <w:rFonts w:cs="Arial"/>
                <w:sz w:val="22"/>
                <w:szCs w:val="22"/>
              </w:rPr>
              <w:t>.</w:t>
            </w:r>
          </w:p>
          <w:p w14:paraId="6EEB8F19" w14:textId="568E2116" w:rsidR="00844A62" w:rsidRPr="006D72C1" w:rsidRDefault="00844A62" w:rsidP="00844A62">
            <w:pPr>
              <w:pStyle w:val="Default"/>
              <w:jc w:val="both"/>
              <w:rPr>
                <w:rFonts w:cs="Arial"/>
                <w:sz w:val="22"/>
                <w:szCs w:val="22"/>
              </w:rPr>
            </w:pPr>
          </w:p>
        </w:tc>
      </w:tr>
      <w:tr w:rsidR="00844A62" w:rsidRPr="006D72C1" w14:paraId="5CA26739" w14:textId="77777777" w:rsidTr="00265864">
        <w:trPr>
          <w:trHeight w:val="1115"/>
        </w:trPr>
        <w:tc>
          <w:tcPr>
            <w:tcW w:w="1080" w:type="dxa"/>
            <w:tcBorders>
              <w:right w:val="single" w:sz="4" w:space="0" w:color="auto"/>
            </w:tcBorders>
          </w:tcPr>
          <w:p w14:paraId="2B532A78"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844A62" w:rsidRPr="006D72C1" w:rsidRDefault="00844A62" w:rsidP="00844A62">
            <w:pPr>
              <w:rPr>
                <w:rFonts w:ascii="Book Antiqua" w:hAnsi="Book Antiqua" w:cs="Arial"/>
                <w:sz w:val="22"/>
                <w:szCs w:val="22"/>
              </w:rPr>
            </w:pPr>
            <w:r w:rsidRPr="006D72C1">
              <w:rPr>
                <w:rFonts w:ascii="Book Antiqua" w:hAnsi="Book Antiqua" w:cstheme="minorHAnsi"/>
                <w:sz w:val="22"/>
                <w:szCs w:val="22"/>
              </w:rPr>
              <w:t>ITB 31.2</w:t>
            </w:r>
          </w:p>
        </w:tc>
        <w:tc>
          <w:tcPr>
            <w:tcW w:w="7200" w:type="dxa"/>
            <w:tcBorders>
              <w:left w:val="single" w:sz="4" w:space="0" w:color="auto"/>
            </w:tcBorders>
          </w:tcPr>
          <w:p w14:paraId="782B5CFC" w14:textId="7F9A68E9" w:rsidR="00844A62" w:rsidRPr="006D72C1" w:rsidRDefault="00844A62" w:rsidP="00844A62">
            <w:pPr>
              <w:pStyle w:val="Default"/>
              <w:jc w:val="both"/>
              <w:rPr>
                <w:b/>
                <w:bCs/>
                <w:sz w:val="22"/>
                <w:szCs w:val="22"/>
              </w:rPr>
            </w:pPr>
            <w:r w:rsidRPr="006D72C1">
              <w:rPr>
                <w:b/>
                <w:bCs/>
                <w:sz w:val="22"/>
                <w:szCs w:val="22"/>
              </w:rPr>
              <w:t xml:space="preserve">Replace ITB 31.2 as per </w:t>
            </w:r>
            <w:r w:rsidR="0091419B" w:rsidRPr="006D72C1">
              <w:rPr>
                <w:b/>
                <w:bCs/>
                <w:sz w:val="22"/>
                <w:szCs w:val="22"/>
              </w:rPr>
              <w:t>the following</w:t>
            </w:r>
            <w:r w:rsidRPr="006D72C1">
              <w:rPr>
                <w:b/>
                <w:bCs/>
                <w:sz w:val="22"/>
                <w:szCs w:val="22"/>
              </w:rPr>
              <w:t>:</w:t>
            </w:r>
          </w:p>
          <w:p w14:paraId="329B2842" w14:textId="77777777" w:rsidR="00844A62" w:rsidRPr="006D72C1" w:rsidRDefault="00844A62" w:rsidP="00844A62">
            <w:pPr>
              <w:pStyle w:val="Default"/>
              <w:jc w:val="both"/>
              <w:rPr>
                <w:b/>
                <w:bCs/>
                <w:sz w:val="22"/>
                <w:szCs w:val="22"/>
              </w:rPr>
            </w:pPr>
          </w:p>
          <w:p w14:paraId="0564376F" w14:textId="73E455EA" w:rsidR="00844A62" w:rsidRDefault="00844A62" w:rsidP="00844A62">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844A62" w:rsidRPr="006D72C1" w:rsidRDefault="00844A62" w:rsidP="00844A62">
            <w:pPr>
              <w:jc w:val="both"/>
              <w:rPr>
                <w:rFonts w:ascii="Book Antiqua" w:hAnsi="Book Antiqua" w:cs="Book Antiqua"/>
                <w:color w:val="000000"/>
                <w:sz w:val="22"/>
                <w:szCs w:val="22"/>
                <w:lang w:bidi="hi-IN"/>
              </w:rPr>
            </w:pPr>
          </w:p>
          <w:p w14:paraId="70AF4D6D" w14:textId="0ABDCE84" w:rsidR="00844A62" w:rsidRDefault="00844A62" w:rsidP="00844A62">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w:t>
            </w:r>
            <w:r w:rsidR="0091419B" w:rsidRPr="006D72C1">
              <w:rPr>
                <w:rFonts w:ascii="Book Antiqua" w:hAnsi="Book Antiqua" w:cs="Book Antiqua"/>
                <w:color w:val="000000"/>
                <w:sz w:val="22"/>
                <w:szCs w:val="22"/>
                <w:lang w:bidi="hi-IN"/>
              </w:rPr>
              <w:t>the Award</w:t>
            </w:r>
            <w:r w:rsidRPr="006D72C1">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844A62" w:rsidRPr="006D72C1" w:rsidRDefault="00844A62" w:rsidP="00844A62">
            <w:pPr>
              <w:jc w:val="both"/>
              <w:rPr>
                <w:rFonts w:ascii="Book Antiqua" w:hAnsi="Book Antiqua" w:cs="Book Antiqua"/>
                <w:color w:val="000000"/>
                <w:sz w:val="22"/>
                <w:szCs w:val="22"/>
                <w:lang w:bidi="hi-IN"/>
              </w:rPr>
            </w:pPr>
          </w:p>
          <w:p w14:paraId="103A3FF8" w14:textId="77777777" w:rsidR="00844A62" w:rsidRPr="006D72C1" w:rsidRDefault="00844A62" w:rsidP="00844A62">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844A62" w:rsidRPr="006D72C1" w:rsidRDefault="00844A62" w:rsidP="00844A62">
            <w:pPr>
              <w:jc w:val="both"/>
              <w:rPr>
                <w:rFonts w:ascii="Book Antiqua" w:hAnsi="Book Antiqua" w:cs="Arial"/>
                <w:b/>
                <w:bCs/>
                <w:sz w:val="22"/>
                <w:szCs w:val="22"/>
              </w:rPr>
            </w:pPr>
          </w:p>
        </w:tc>
      </w:tr>
      <w:tr w:rsidR="00844A62" w:rsidRPr="006D72C1" w14:paraId="7E9C8CE5" w14:textId="77777777" w:rsidTr="00265864">
        <w:trPr>
          <w:trHeight w:val="1115"/>
        </w:trPr>
        <w:tc>
          <w:tcPr>
            <w:tcW w:w="1080" w:type="dxa"/>
            <w:tcBorders>
              <w:right w:val="single" w:sz="4" w:space="0" w:color="auto"/>
            </w:tcBorders>
          </w:tcPr>
          <w:p w14:paraId="17A1BD28"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844A62" w:rsidRPr="006D72C1" w:rsidRDefault="00844A62" w:rsidP="00844A62">
            <w:pPr>
              <w:rPr>
                <w:rFonts w:ascii="Book Antiqua" w:hAnsi="Book Antiqua" w:cs="Arial"/>
                <w:sz w:val="22"/>
                <w:szCs w:val="22"/>
              </w:rPr>
            </w:pPr>
            <w:r w:rsidRPr="006D72C1">
              <w:rPr>
                <w:rFonts w:ascii="Book Antiqua" w:hAnsi="Book Antiqua" w:cs="Arial"/>
                <w:sz w:val="22"/>
                <w:szCs w:val="22"/>
              </w:rPr>
              <w:t>ITB 31.4</w:t>
            </w:r>
          </w:p>
        </w:tc>
        <w:tc>
          <w:tcPr>
            <w:tcW w:w="7200" w:type="dxa"/>
            <w:tcBorders>
              <w:left w:val="single" w:sz="4" w:space="0" w:color="auto"/>
            </w:tcBorders>
          </w:tcPr>
          <w:p w14:paraId="3F8D2FCF"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844A62" w:rsidRPr="006D72C1" w:rsidRDefault="00844A62" w:rsidP="00844A62">
            <w:pPr>
              <w:jc w:val="both"/>
              <w:rPr>
                <w:rFonts w:ascii="Book Antiqua" w:hAnsi="Book Antiqua" w:cs="Arial"/>
                <w:sz w:val="22"/>
                <w:szCs w:val="22"/>
              </w:rPr>
            </w:pPr>
          </w:p>
          <w:p w14:paraId="2DA59253" w14:textId="77777777" w:rsidR="00844A62" w:rsidRPr="006D72C1" w:rsidRDefault="00844A62" w:rsidP="00844A62">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844A62" w:rsidRPr="006D72C1" w:rsidRDefault="00844A62" w:rsidP="00844A62">
            <w:pPr>
              <w:jc w:val="both"/>
              <w:rPr>
                <w:rFonts w:ascii="Book Antiqua" w:hAnsi="Book Antiqua" w:cs="Arial"/>
                <w:b/>
                <w:bCs/>
                <w:sz w:val="22"/>
                <w:szCs w:val="22"/>
              </w:rPr>
            </w:pPr>
          </w:p>
        </w:tc>
      </w:tr>
      <w:tr w:rsidR="00844A62" w:rsidRPr="006D72C1" w14:paraId="125DCA9B" w14:textId="77777777" w:rsidTr="00265864">
        <w:trPr>
          <w:trHeight w:val="1115"/>
        </w:trPr>
        <w:tc>
          <w:tcPr>
            <w:tcW w:w="1080" w:type="dxa"/>
            <w:tcBorders>
              <w:right w:val="single" w:sz="4" w:space="0" w:color="auto"/>
            </w:tcBorders>
          </w:tcPr>
          <w:p w14:paraId="311C58F3"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844A62" w:rsidRPr="006D72C1" w:rsidRDefault="00844A62" w:rsidP="00844A62">
            <w:pPr>
              <w:rPr>
                <w:rFonts w:ascii="Book Antiqua" w:hAnsi="Book Antiqua" w:cstheme="minorHAnsi"/>
                <w:sz w:val="22"/>
                <w:szCs w:val="22"/>
              </w:rPr>
            </w:pPr>
            <w:r w:rsidRPr="006D72C1">
              <w:rPr>
                <w:rFonts w:ascii="Book Antiqua" w:hAnsi="Book Antiqua" w:cs="Arial"/>
                <w:sz w:val="22"/>
                <w:szCs w:val="22"/>
              </w:rPr>
              <w:t>ITB 35.1</w:t>
            </w:r>
          </w:p>
        </w:tc>
        <w:tc>
          <w:tcPr>
            <w:tcW w:w="7200" w:type="dxa"/>
            <w:tcBorders>
              <w:left w:val="single" w:sz="4" w:space="0" w:color="auto"/>
            </w:tcBorders>
          </w:tcPr>
          <w:p w14:paraId="777D0C81" w14:textId="77777777" w:rsidR="00844A62" w:rsidRPr="006D72C1" w:rsidRDefault="00844A62" w:rsidP="00844A62">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844A62" w:rsidRPr="006D72C1" w:rsidRDefault="00844A62" w:rsidP="00844A62">
            <w:pPr>
              <w:jc w:val="both"/>
              <w:rPr>
                <w:rFonts w:ascii="Book Antiqua" w:hAnsi="Book Antiqua" w:cs="Arial"/>
                <w:bCs/>
                <w:sz w:val="22"/>
                <w:szCs w:val="22"/>
              </w:rPr>
            </w:pPr>
          </w:p>
          <w:p w14:paraId="5803DBAE" w14:textId="77777777" w:rsidR="00844A62" w:rsidRPr="006D72C1" w:rsidRDefault="00844A62" w:rsidP="00844A62">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844A62" w:rsidRPr="006D72C1" w:rsidRDefault="00844A62" w:rsidP="00844A62">
            <w:pPr>
              <w:jc w:val="both"/>
              <w:rPr>
                <w:rFonts w:ascii="Book Antiqua" w:hAnsi="Book Antiqua" w:cs="Arial"/>
                <w:bCs/>
                <w:sz w:val="22"/>
                <w:szCs w:val="22"/>
              </w:rPr>
            </w:pPr>
          </w:p>
          <w:p w14:paraId="6BBED0D1" w14:textId="25ACA82E" w:rsidR="00844A62" w:rsidRPr="006D72C1" w:rsidRDefault="00844A62" w:rsidP="00844A62">
            <w:pPr>
              <w:jc w:val="both"/>
              <w:rPr>
                <w:rFonts w:ascii="Book Antiqua" w:hAnsi="Book Antiqua" w:cs="Arial"/>
                <w:bCs/>
                <w:sz w:val="22"/>
                <w:szCs w:val="22"/>
              </w:rPr>
            </w:pPr>
            <w:r w:rsidRPr="006D72C1">
              <w:rPr>
                <w:rFonts w:ascii="Book Antiqua" w:hAnsi="Book Antiqua" w:cs="Arial"/>
                <w:bCs/>
                <w:sz w:val="22"/>
                <w:szCs w:val="22"/>
              </w:rPr>
              <w:lastRenderedPageBreak/>
              <w:t xml:space="preserve">In addition to the Performance Security of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the successful bidder is required to furnish additional Performance Security(ies), for various equipment, if applicable, as per Technical Specifications. The above additional Performance Securities shall be submitted before release of first dispatch payment of respective equipment.</w:t>
            </w:r>
          </w:p>
        </w:tc>
      </w:tr>
      <w:tr w:rsidR="00844A62" w:rsidRPr="006D72C1" w14:paraId="290451D6" w14:textId="77777777" w:rsidTr="00265864">
        <w:trPr>
          <w:trHeight w:val="1115"/>
        </w:trPr>
        <w:tc>
          <w:tcPr>
            <w:tcW w:w="1080" w:type="dxa"/>
            <w:tcBorders>
              <w:right w:val="single" w:sz="4" w:space="0" w:color="auto"/>
            </w:tcBorders>
          </w:tcPr>
          <w:p w14:paraId="42841075"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844A62" w:rsidRPr="006D72C1" w:rsidRDefault="00844A62" w:rsidP="00844A62">
            <w:pPr>
              <w:rPr>
                <w:rFonts w:ascii="Book Antiqua" w:hAnsi="Book Antiqua" w:cs="Arial"/>
                <w:sz w:val="22"/>
                <w:szCs w:val="22"/>
              </w:rPr>
            </w:pPr>
            <w:r w:rsidRPr="006D72C1">
              <w:rPr>
                <w:rFonts w:ascii="Book Antiqua" w:hAnsi="Book Antiqua" w:cstheme="minorHAnsi"/>
                <w:sz w:val="22"/>
                <w:szCs w:val="22"/>
              </w:rPr>
              <w:t>ITB 35.2</w:t>
            </w:r>
          </w:p>
        </w:tc>
        <w:tc>
          <w:tcPr>
            <w:tcW w:w="7200" w:type="dxa"/>
            <w:tcBorders>
              <w:left w:val="single" w:sz="4" w:space="0" w:color="auto"/>
            </w:tcBorders>
          </w:tcPr>
          <w:p w14:paraId="0C29F4A0" w14:textId="77777777" w:rsidR="00844A62" w:rsidRPr="006D72C1" w:rsidRDefault="00844A62" w:rsidP="00844A62">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844A62" w:rsidRPr="006D72C1" w:rsidRDefault="00844A62" w:rsidP="00844A62">
            <w:pPr>
              <w:jc w:val="both"/>
              <w:rPr>
                <w:rFonts w:ascii="Book Antiqua" w:hAnsi="Book Antiqua"/>
                <w:b/>
                <w:bCs/>
                <w:sz w:val="22"/>
                <w:szCs w:val="22"/>
              </w:rPr>
            </w:pPr>
          </w:p>
          <w:p w14:paraId="7CF3FEB3" w14:textId="77777777" w:rsidR="00844A62" w:rsidRPr="006D72C1" w:rsidRDefault="00844A62" w:rsidP="00844A62">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bids submitted by such Bidder in 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844A62" w:rsidRPr="006D72C1" w:rsidRDefault="00844A62" w:rsidP="00844A62">
            <w:pPr>
              <w:jc w:val="both"/>
              <w:rPr>
                <w:rFonts w:ascii="Book Antiqua" w:hAnsi="Book Antiqua" w:cs="Arial"/>
                <w:b/>
                <w:bCs/>
                <w:sz w:val="22"/>
                <w:szCs w:val="22"/>
              </w:rPr>
            </w:pPr>
          </w:p>
        </w:tc>
      </w:tr>
      <w:tr w:rsidR="00844A62" w:rsidRPr="006D72C1" w14:paraId="118D7F35" w14:textId="77777777" w:rsidTr="00265864">
        <w:trPr>
          <w:trHeight w:val="1115"/>
        </w:trPr>
        <w:tc>
          <w:tcPr>
            <w:tcW w:w="1080" w:type="dxa"/>
            <w:tcBorders>
              <w:right w:val="single" w:sz="4" w:space="0" w:color="auto"/>
            </w:tcBorders>
          </w:tcPr>
          <w:p w14:paraId="2E5516C6"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844A62" w:rsidRPr="006D72C1" w:rsidRDefault="00844A62" w:rsidP="00844A62">
            <w:pPr>
              <w:rPr>
                <w:rFonts w:ascii="Book Antiqua" w:hAnsi="Book Antiqua" w:cstheme="minorHAnsi"/>
                <w:sz w:val="22"/>
                <w:szCs w:val="22"/>
              </w:rPr>
            </w:pPr>
            <w:r>
              <w:rPr>
                <w:rFonts w:ascii="Book Antiqua" w:hAnsi="Book Antiqua" w:cstheme="minorHAnsi"/>
                <w:sz w:val="22"/>
                <w:szCs w:val="22"/>
              </w:rPr>
              <w:t>ITB 36</w:t>
            </w:r>
          </w:p>
        </w:tc>
        <w:tc>
          <w:tcPr>
            <w:tcW w:w="7200" w:type="dxa"/>
            <w:tcBorders>
              <w:left w:val="single" w:sz="4" w:space="0" w:color="auto"/>
            </w:tcBorders>
          </w:tcPr>
          <w:p w14:paraId="2BCAAA33" w14:textId="77777777" w:rsidR="00844A62" w:rsidRPr="00C01667" w:rsidRDefault="00844A62" w:rsidP="00844A62">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844A62" w:rsidRPr="00C01667" w:rsidRDefault="00844A62" w:rsidP="00844A62">
            <w:pPr>
              <w:jc w:val="both"/>
              <w:rPr>
                <w:rFonts w:ascii="Book Antiqua" w:hAnsi="Book Antiqua" w:cs="Arial"/>
                <w:kern w:val="2"/>
                <w:sz w:val="22"/>
                <w:szCs w:val="22"/>
              </w:rPr>
            </w:pPr>
          </w:p>
          <w:p w14:paraId="533B6F52" w14:textId="77777777" w:rsidR="00844A62" w:rsidRPr="00C01667" w:rsidRDefault="00844A62" w:rsidP="00844A62">
            <w:pPr>
              <w:ind w:left="783" w:hanging="783"/>
              <w:jc w:val="both"/>
              <w:rPr>
                <w:rFonts w:ascii="Book Antiqua" w:hAnsi="Book Antiqua" w:cs="Arial"/>
                <w:color w:val="00B050"/>
                <w:kern w:val="2"/>
                <w:sz w:val="22"/>
                <w:szCs w:val="22"/>
              </w:rPr>
            </w:pPr>
            <w:r w:rsidRPr="00C01667">
              <w:rPr>
                <w:rFonts w:ascii="Book Antiqua" w:hAnsi="Book Antiqua" w:cs="Arial"/>
                <w:kern w:val="2"/>
                <w:sz w:val="22"/>
                <w:szCs w:val="22"/>
              </w:rPr>
              <w:t xml:space="preserve">36.0  </w:t>
            </w:r>
            <w:r w:rsidRPr="00C01667">
              <w:rPr>
                <w:rFonts w:ascii="Book Antiqua" w:hAnsi="Book Antiqua" w:cs="Arial"/>
                <w:kern w:val="2"/>
                <w:sz w:val="22"/>
                <w:szCs w:val="22"/>
              </w:rPr>
              <w:tab/>
              <w:t xml:space="preserve">It is the Employer’s policy that requires the bidder to sign a declaration alongwith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844A62" w:rsidRPr="00C01667" w:rsidRDefault="00844A62" w:rsidP="00844A62">
            <w:pPr>
              <w:ind w:left="783" w:hanging="783"/>
              <w:jc w:val="both"/>
              <w:rPr>
                <w:rFonts w:ascii="Book Antiqua" w:hAnsi="Book Antiqua" w:cs="Arial"/>
                <w:kern w:val="2"/>
                <w:sz w:val="22"/>
                <w:szCs w:val="22"/>
              </w:rPr>
            </w:pPr>
          </w:p>
          <w:p w14:paraId="3B57C1AD" w14:textId="77777777" w:rsidR="00844A62" w:rsidRPr="00C01667" w:rsidRDefault="00844A62" w:rsidP="00844A62">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844A62" w:rsidRPr="00C01667" w:rsidRDefault="00844A62" w:rsidP="00844A62">
            <w:pPr>
              <w:ind w:left="783" w:hanging="783"/>
              <w:jc w:val="both"/>
              <w:rPr>
                <w:rFonts w:ascii="Book Antiqua" w:hAnsi="Book Antiqua" w:cs="Arial"/>
                <w:kern w:val="2"/>
                <w:sz w:val="22"/>
                <w:szCs w:val="22"/>
              </w:rPr>
            </w:pPr>
          </w:p>
          <w:p w14:paraId="19C56B75" w14:textId="77777777" w:rsidR="00844A62" w:rsidRPr="00C01667" w:rsidRDefault="00844A62" w:rsidP="00844A62">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844A62" w:rsidRPr="00C01667" w:rsidRDefault="00844A62" w:rsidP="00844A62">
            <w:pPr>
              <w:ind w:left="783" w:hanging="783"/>
              <w:jc w:val="both"/>
              <w:rPr>
                <w:rFonts w:ascii="Book Antiqua" w:hAnsi="Book Antiqua" w:cs="Arial"/>
                <w:kern w:val="2"/>
                <w:sz w:val="22"/>
                <w:szCs w:val="22"/>
              </w:rPr>
            </w:pPr>
          </w:p>
          <w:p w14:paraId="44F54994" w14:textId="77777777" w:rsidR="00844A62" w:rsidRPr="00C01667" w:rsidRDefault="00844A62" w:rsidP="00844A62">
            <w:pPr>
              <w:ind w:left="1209" w:hanging="425"/>
              <w:jc w:val="both"/>
              <w:rPr>
                <w:rFonts w:ascii="Book Antiqua" w:hAnsi="Book Antiqua" w:cs="Arial"/>
                <w:kern w:val="2"/>
                <w:sz w:val="22"/>
                <w:szCs w:val="22"/>
              </w:rPr>
            </w:pPr>
            <w:r w:rsidRPr="00C01667">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49DB74A" w14:textId="77777777" w:rsidR="00844A62" w:rsidRPr="00C01667" w:rsidRDefault="00844A62" w:rsidP="00844A62">
            <w:pPr>
              <w:jc w:val="both"/>
              <w:rPr>
                <w:rFonts w:ascii="Book Antiqua" w:hAnsi="Book Antiqua"/>
                <w:b/>
                <w:bCs/>
                <w:sz w:val="22"/>
                <w:szCs w:val="22"/>
              </w:rPr>
            </w:pPr>
          </w:p>
        </w:tc>
      </w:tr>
      <w:tr w:rsidR="00844A62" w:rsidRPr="006D72C1" w14:paraId="2016AC67" w14:textId="77777777" w:rsidTr="00265864">
        <w:trPr>
          <w:trHeight w:val="1115"/>
        </w:trPr>
        <w:tc>
          <w:tcPr>
            <w:tcW w:w="1080" w:type="dxa"/>
            <w:tcBorders>
              <w:right w:val="single" w:sz="4" w:space="0" w:color="auto"/>
            </w:tcBorders>
          </w:tcPr>
          <w:p w14:paraId="547FE238" w14:textId="77777777" w:rsidR="00844A62" w:rsidRPr="006D72C1" w:rsidRDefault="00844A62" w:rsidP="00844A62">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844A62" w:rsidRDefault="00844A62" w:rsidP="00844A62">
            <w:pPr>
              <w:rPr>
                <w:rFonts w:ascii="Book Antiqua" w:hAnsi="Book Antiqua" w:cstheme="minorHAnsi"/>
                <w:sz w:val="22"/>
                <w:szCs w:val="22"/>
              </w:rPr>
            </w:pPr>
            <w:r>
              <w:rPr>
                <w:rFonts w:ascii="Book Antiqua" w:hAnsi="Book Antiqua" w:cstheme="minorHAnsi"/>
                <w:sz w:val="22"/>
                <w:szCs w:val="22"/>
              </w:rPr>
              <w:t>ITB 37</w:t>
            </w:r>
          </w:p>
        </w:tc>
        <w:tc>
          <w:tcPr>
            <w:tcW w:w="7200" w:type="dxa"/>
            <w:tcBorders>
              <w:left w:val="single" w:sz="4" w:space="0" w:color="auto"/>
            </w:tcBorders>
          </w:tcPr>
          <w:p w14:paraId="46BDB4D7" w14:textId="785150D0" w:rsidR="00844A62" w:rsidRPr="00DD3D72" w:rsidRDefault="00844A62" w:rsidP="00844A62">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844A62" w:rsidRPr="00DD3D72" w:rsidRDefault="00844A62" w:rsidP="00844A62">
            <w:pPr>
              <w:jc w:val="both"/>
              <w:rPr>
                <w:rFonts w:ascii="Book Antiqua" w:hAnsi="Book Antiqua" w:cs="Arial"/>
                <w:sz w:val="22"/>
                <w:szCs w:val="22"/>
              </w:rPr>
            </w:pPr>
          </w:p>
          <w:p w14:paraId="0EDB82E0" w14:textId="77777777" w:rsidR="00844A62" w:rsidRPr="00DD3D72" w:rsidRDefault="00844A62" w:rsidP="00844A62">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844A62" w:rsidRPr="00DD3D72" w:rsidRDefault="00844A62" w:rsidP="00844A62">
            <w:pPr>
              <w:jc w:val="both"/>
              <w:rPr>
                <w:rFonts w:ascii="Book Antiqua" w:hAnsi="Book Antiqua" w:cs="Arial"/>
                <w:b/>
                <w:bCs/>
                <w:sz w:val="22"/>
                <w:szCs w:val="22"/>
              </w:rPr>
            </w:pPr>
          </w:p>
          <w:p w14:paraId="7D32C759" w14:textId="1186B5F0" w:rsidR="00844A62" w:rsidRPr="00DD3D72" w:rsidRDefault="00844A62" w:rsidP="00844A62">
            <w:pPr>
              <w:jc w:val="both"/>
              <w:rPr>
                <w:rFonts w:ascii="Book Antiqua" w:hAnsi="Book Antiqua" w:cs="Arial"/>
                <w:kern w:val="2"/>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28"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3"/>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4"/>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5C242089" w:rsidR="00280294" w:rsidRPr="00894245" w:rsidRDefault="00280294" w:rsidP="00C245FB">
      <w:pPr>
        <w:pStyle w:val="ListParagraph"/>
        <w:numPr>
          <w:ilvl w:val="0"/>
          <w:numId w:val="15"/>
        </w:numPr>
        <w:ind w:left="1170" w:right="-540" w:hanging="450"/>
        <w:jc w:val="both"/>
        <w:rPr>
          <w:rFonts w:ascii="Book Antiqua" w:hAnsi="Book Antiqua"/>
          <w:color w:val="FF0000"/>
          <w:spacing w:val="-2"/>
          <w:sz w:val="20"/>
          <w:szCs w:val="20"/>
          <w:highlight w:val="yellow"/>
        </w:rPr>
      </w:pPr>
      <w:r w:rsidRPr="005E6469">
        <w:rPr>
          <w:rFonts w:ascii="Book Antiqua" w:hAnsi="Book Antiqua" w:cs="Arial"/>
          <w:color w:val="FF0000"/>
          <w:spacing w:val="-2"/>
          <w:sz w:val="22"/>
          <w:szCs w:val="22"/>
        </w:rPr>
        <w:t>The Second Envelope excel with file name</w:t>
      </w:r>
      <w:r w:rsidR="00896B3F">
        <w:rPr>
          <w:rFonts w:ascii="Book Antiqua" w:hAnsi="Book Antiqua" w:cs="Arial"/>
          <w:color w:val="FF0000"/>
          <w:spacing w:val="-2"/>
          <w:sz w:val="22"/>
          <w:szCs w:val="22"/>
        </w:rPr>
        <w:t>d “</w:t>
      </w:r>
      <w:r w:rsidR="00896B3F" w:rsidRPr="002118C9">
        <w:rPr>
          <w:rFonts w:ascii="Book Antiqua" w:hAnsi="Book Antiqua"/>
          <w:b/>
          <w:bCs/>
          <w:color w:val="FF0000"/>
          <w:spacing w:val="-2"/>
          <w:sz w:val="22"/>
          <w:szCs w:val="22"/>
        </w:rPr>
        <w:t>Price_schedule</w:t>
      </w:r>
      <w:r w:rsidR="00896B3F">
        <w:rPr>
          <w:rFonts w:ascii="Book Antiqua" w:hAnsi="Book Antiqua" w:cs="Arial"/>
          <w:color w:val="FF0000"/>
          <w:spacing w:val="-2"/>
          <w:sz w:val="22"/>
          <w:szCs w:val="22"/>
        </w:rPr>
        <w:t>”</w:t>
      </w:r>
      <w:r w:rsidRPr="005E6469">
        <w:rPr>
          <w:rFonts w:ascii="Book Antiqua" w:hAnsi="Book Antiqua" w:cs="Arial"/>
          <w:color w:val="FF0000"/>
          <w:spacing w:val="-2"/>
          <w:sz w:val="22"/>
          <w:szCs w:val="22"/>
        </w:rPr>
        <w:t xml:space="preserve"> </w:t>
      </w:r>
      <w:r w:rsidR="00896B3F">
        <w:rPr>
          <w:rFonts w:ascii="Book Antiqua" w:hAnsi="Book Antiqua" w:cs="Arial"/>
          <w:color w:val="FF0000"/>
          <w:spacing w:val="-2"/>
          <w:sz w:val="22"/>
          <w:szCs w:val="22"/>
        </w:rPr>
        <w:t xml:space="preserve">duly filled </w:t>
      </w:r>
      <w:r w:rsidRPr="005E6469">
        <w:rPr>
          <w:rFonts w:ascii="Book Antiqua" w:hAnsi="Book Antiqua" w:cs="Arial"/>
          <w:color w:val="FF0000"/>
          <w:spacing w:val="-2"/>
          <w:sz w:val="22"/>
          <w:szCs w:val="22"/>
        </w:rPr>
        <w:t xml:space="preserve">as indicated on the RFx Parameters section under RFx information </w:t>
      </w:r>
      <w:r w:rsidRPr="00E65D1A">
        <w:rPr>
          <w:rFonts w:ascii="Book Antiqua" w:hAnsi="Book Antiqua" w:cs="Arial"/>
          <w:color w:val="FF0000"/>
          <w:spacing w:val="-2"/>
          <w:sz w:val="22"/>
          <w:szCs w:val="22"/>
        </w:rPr>
        <w:t xml:space="preserve">must </w:t>
      </w:r>
      <w:r w:rsidRPr="005E6469">
        <w:rPr>
          <w:rFonts w:ascii="Book Antiqua" w:hAnsi="Book Antiqua" w:cs="Arial"/>
          <w:color w:val="FF0000"/>
          <w:spacing w:val="-2"/>
          <w:sz w:val="22"/>
          <w:szCs w:val="22"/>
        </w:rPr>
        <w:t>be uploaded along with the bid</w:t>
      </w:r>
      <w:r w:rsidR="00C245FB">
        <w:rPr>
          <w:rFonts w:ascii="Book Antiqua" w:hAnsi="Book Antiqua" w:cs="Arial"/>
          <w:color w:val="FF0000"/>
          <w:spacing w:val="-2"/>
          <w:sz w:val="22"/>
          <w:szCs w:val="22"/>
        </w:rPr>
        <w:t xml:space="preserve"> </w:t>
      </w:r>
      <w:r w:rsidR="00C245FB" w:rsidRPr="000A71A8">
        <w:rPr>
          <w:rFonts w:cs="Times New Roman"/>
          <w:color w:val="FF0000"/>
          <w:sz w:val="22"/>
          <w:szCs w:val="22"/>
        </w:rPr>
        <w:t>as Price Attachment only in “Notes and Attachment”</w:t>
      </w:r>
      <w:r w:rsidR="00C245FB" w:rsidRPr="008279A8">
        <w:t xml:space="preserve"> </w:t>
      </w:r>
      <w:r w:rsidR="00C245FB" w:rsidRPr="008279A8">
        <w:rPr>
          <w:rFonts w:cs="Times New Roman"/>
          <w:color w:val="FF0000"/>
          <w:sz w:val="22"/>
          <w:szCs w:val="22"/>
        </w:rPr>
        <w:t>Section</w:t>
      </w:r>
      <w:r w:rsidR="00C245FB" w:rsidRPr="000A71A8">
        <w:rPr>
          <w:rFonts w:ascii="Book Antiqua" w:hAnsi="Book Antiqua"/>
          <w:color w:val="FF0000"/>
          <w:spacing w:val="-2"/>
          <w:sz w:val="20"/>
        </w:rPr>
        <w:t xml:space="preserve">. </w:t>
      </w:r>
      <w:r w:rsidR="00C245FB" w:rsidRPr="00894245">
        <w:rPr>
          <w:rFonts w:cs="Times New Roman"/>
          <w:color w:val="FF0000"/>
          <w:sz w:val="22"/>
          <w:szCs w:val="22"/>
          <w:highlight w:val="yellow"/>
        </w:rPr>
        <w:t>It should not be uploaded as part of Technical Attachment.</w:t>
      </w:r>
    </w:p>
    <w:p w14:paraId="4B8B9AE8" w14:textId="77777777" w:rsidR="00280294" w:rsidRPr="00E726FA" w:rsidRDefault="00280294" w:rsidP="00280294">
      <w:pPr>
        <w:jc w:val="center"/>
        <w:rPr>
          <w:rFonts w:ascii="Book Antiqua" w:hAnsi="Book Antiqua" w:cs="Arial"/>
          <w:b/>
          <w:bCs/>
          <w:sz w:val="22"/>
          <w:szCs w:val="22"/>
          <w:lang w:val="en-GB"/>
        </w:rPr>
      </w:pPr>
    </w:p>
    <w:p w14:paraId="6BB861F1" w14:textId="2F08BB86" w:rsidR="00825EEF" w:rsidRPr="0042405D" w:rsidRDefault="00280294" w:rsidP="0042405D">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9"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CB479" w14:textId="77777777" w:rsidR="00CC48D2" w:rsidRDefault="00CC48D2">
      <w:r>
        <w:separator/>
      </w:r>
    </w:p>
  </w:endnote>
  <w:endnote w:type="continuationSeparator" w:id="0">
    <w:p w14:paraId="6EDB59D9" w14:textId="77777777" w:rsidR="00CC48D2" w:rsidRDefault="00CC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D248" w14:textId="77777777" w:rsidR="00CC48D2" w:rsidRDefault="00CC48D2">
      <w:r>
        <w:separator/>
      </w:r>
    </w:p>
  </w:footnote>
  <w:footnote w:type="continuationSeparator" w:id="0">
    <w:p w14:paraId="55DEAD43" w14:textId="77777777" w:rsidR="00CC48D2" w:rsidRDefault="00CC4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E795" w14:textId="77777777" w:rsidR="00010A72" w:rsidRDefault="00010A72" w:rsidP="00010A72">
    <w:pPr>
      <w:pStyle w:val="Header"/>
      <w:jc w:val="center"/>
      <w:rPr>
        <w:b/>
        <w:bCs/>
        <w:u w:val="single"/>
      </w:rPr>
    </w:pPr>
  </w:p>
  <w:p w14:paraId="15371F04" w14:textId="368B90E5" w:rsidR="00010A72" w:rsidRDefault="00010A72" w:rsidP="00010A72">
    <w:pPr>
      <w:pStyle w:val="Header"/>
      <w:jc w:val="center"/>
      <w:rPr>
        <w:b/>
        <w:bCs/>
        <w:u w:val="single"/>
      </w:rPr>
    </w:pPr>
    <w:r w:rsidRPr="00010A72">
      <w:rPr>
        <w:b/>
        <w:bCs/>
        <w:u w:val="single"/>
      </w:rPr>
      <w:t xml:space="preserve">Specification No.: </w:t>
    </w:r>
    <w:r w:rsidR="00966846" w:rsidRPr="00966846">
      <w:rPr>
        <w:b/>
        <w:bCs/>
        <w:u w:val="single"/>
      </w:rPr>
      <w:t>NER/NT/W-MISC/DOM/H03/25/10586</w:t>
    </w:r>
  </w:p>
  <w:p w14:paraId="71F406F5" w14:textId="77777777" w:rsidR="00010A72" w:rsidRPr="00010A72" w:rsidRDefault="00010A72" w:rsidP="00010A72">
    <w:pPr>
      <w:pStyle w:val="Header"/>
      <w:jc w:val="center"/>
      <w:rPr>
        <w:b/>
        <w:b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5BD4"/>
    <w:multiLevelType w:val="hybridMultilevel"/>
    <w:tmpl w:val="0D94307E"/>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03A24"/>
    <w:multiLevelType w:val="hybridMultilevel"/>
    <w:tmpl w:val="9684E922"/>
    <w:lvl w:ilvl="0" w:tplc="FFFFFFFF">
      <w:start w:val="23"/>
      <w:numFmt w:val="lowerLetter"/>
      <w:lvlText w:val="(%1)"/>
      <w:lvlJc w:val="left"/>
      <w:pPr>
        <w:ind w:left="1051" w:hanging="360"/>
      </w:pPr>
      <w:rPr>
        <w:rFonts w:cs="Times New Roman" w:hint="default"/>
        <w:i w:val="0"/>
        <w:iCs w:val="0"/>
        <w:sz w:val="22"/>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6" w15:restartNumberingAfterBreak="0">
    <w:nsid w:val="11941A7D"/>
    <w:multiLevelType w:val="hybridMultilevel"/>
    <w:tmpl w:val="4F166F06"/>
    <w:lvl w:ilvl="0" w:tplc="D3248FDC">
      <w:start w:val="22"/>
      <w:numFmt w:val="lowerLetter"/>
      <w:lvlText w:val="(%1)"/>
      <w:lvlJc w:val="left"/>
      <w:pPr>
        <w:ind w:left="1051" w:hanging="360"/>
      </w:pPr>
      <w:rPr>
        <w:rFonts w:hint="default"/>
      </w:rPr>
    </w:lvl>
    <w:lvl w:ilvl="1" w:tplc="40090019" w:tentative="1">
      <w:start w:val="1"/>
      <w:numFmt w:val="lowerLetter"/>
      <w:lvlText w:val="%2."/>
      <w:lvlJc w:val="left"/>
      <w:pPr>
        <w:ind w:left="1771" w:hanging="360"/>
      </w:pPr>
    </w:lvl>
    <w:lvl w:ilvl="2" w:tplc="4009001B" w:tentative="1">
      <w:start w:val="1"/>
      <w:numFmt w:val="lowerRoman"/>
      <w:lvlText w:val="%3."/>
      <w:lvlJc w:val="right"/>
      <w:pPr>
        <w:ind w:left="2491" w:hanging="180"/>
      </w:pPr>
    </w:lvl>
    <w:lvl w:ilvl="3" w:tplc="4009000F" w:tentative="1">
      <w:start w:val="1"/>
      <w:numFmt w:val="decimal"/>
      <w:lvlText w:val="%4."/>
      <w:lvlJc w:val="left"/>
      <w:pPr>
        <w:ind w:left="3211" w:hanging="360"/>
      </w:pPr>
    </w:lvl>
    <w:lvl w:ilvl="4" w:tplc="40090019" w:tentative="1">
      <w:start w:val="1"/>
      <w:numFmt w:val="lowerLetter"/>
      <w:lvlText w:val="%5."/>
      <w:lvlJc w:val="left"/>
      <w:pPr>
        <w:ind w:left="3931" w:hanging="360"/>
      </w:pPr>
    </w:lvl>
    <w:lvl w:ilvl="5" w:tplc="4009001B" w:tentative="1">
      <w:start w:val="1"/>
      <w:numFmt w:val="lowerRoman"/>
      <w:lvlText w:val="%6."/>
      <w:lvlJc w:val="right"/>
      <w:pPr>
        <w:ind w:left="4651" w:hanging="180"/>
      </w:pPr>
    </w:lvl>
    <w:lvl w:ilvl="6" w:tplc="4009000F" w:tentative="1">
      <w:start w:val="1"/>
      <w:numFmt w:val="decimal"/>
      <w:lvlText w:val="%7."/>
      <w:lvlJc w:val="left"/>
      <w:pPr>
        <w:ind w:left="5371" w:hanging="360"/>
      </w:pPr>
    </w:lvl>
    <w:lvl w:ilvl="7" w:tplc="40090019" w:tentative="1">
      <w:start w:val="1"/>
      <w:numFmt w:val="lowerLetter"/>
      <w:lvlText w:val="%8."/>
      <w:lvlJc w:val="left"/>
      <w:pPr>
        <w:ind w:left="6091" w:hanging="360"/>
      </w:pPr>
    </w:lvl>
    <w:lvl w:ilvl="8" w:tplc="4009001B" w:tentative="1">
      <w:start w:val="1"/>
      <w:numFmt w:val="lowerRoman"/>
      <w:lvlText w:val="%9."/>
      <w:lvlJc w:val="right"/>
      <w:pPr>
        <w:ind w:left="6811"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772B5B"/>
    <w:multiLevelType w:val="hybridMultilevel"/>
    <w:tmpl w:val="9684E922"/>
    <w:lvl w:ilvl="0" w:tplc="7166D3BA">
      <w:start w:val="23"/>
      <w:numFmt w:val="lowerLetter"/>
      <w:lvlText w:val="(%1)"/>
      <w:lvlJc w:val="left"/>
      <w:pPr>
        <w:ind w:left="1051" w:hanging="360"/>
      </w:pPr>
      <w:rPr>
        <w:rFonts w:cs="Times New Roman" w:hint="default"/>
        <w:i w:val="0"/>
        <w:iCs w:val="0"/>
        <w:sz w:val="22"/>
      </w:rPr>
    </w:lvl>
    <w:lvl w:ilvl="1" w:tplc="40090019" w:tentative="1">
      <w:start w:val="1"/>
      <w:numFmt w:val="lowerLetter"/>
      <w:lvlText w:val="%2."/>
      <w:lvlJc w:val="left"/>
      <w:pPr>
        <w:ind w:left="1771" w:hanging="360"/>
      </w:pPr>
    </w:lvl>
    <w:lvl w:ilvl="2" w:tplc="4009001B" w:tentative="1">
      <w:start w:val="1"/>
      <w:numFmt w:val="lowerRoman"/>
      <w:lvlText w:val="%3."/>
      <w:lvlJc w:val="right"/>
      <w:pPr>
        <w:ind w:left="2491" w:hanging="180"/>
      </w:pPr>
    </w:lvl>
    <w:lvl w:ilvl="3" w:tplc="4009000F" w:tentative="1">
      <w:start w:val="1"/>
      <w:numFmt w:val="decimal"/>
      <w:lvlText w:val="%4."/>
      <w:lvlJc w:val="left"/>
      <w:pPr>
        <w:ind w:left="3211" w:hanging="360"/>
      </w:pPr>
    </w:lvl>
    <w:lvl w:ilvl="4" w:tplc="40090019" w:tentative="1">
      <w:start w:val="1"/>
      <w:numFmt w:val="lowerLetter"/>
      <w:lvlText w:val="%5."/>
      <w:lvlJc w:val="left"/>
      <w:pPr>
        <w:ind w:left="3931" w:hanging="360"/>
      </w:pPr>
    </w:lvl>
    <w:lvl w:ilvl="5" w:tplc="4009001B" w:tentative="1">
      <w:start w:val="1"/>
      <w:numFmt w:val="lowerRoman"/>
      <w:lvlText w:val="%6."/>
      <w:lvlJc w:val="right"/>
      <w:pPr>
        <w:ind w:left="4651" w:hanging="180"/>
      </w:pPr>
    </w:lvl>
    <w:lvl w:ilvl="6" w:tplc="4009000F" w:tentative="1">
      <w:start w:val="1"/>
      <w:numFmt w:val="decimal"/>
      <w:lvlText w:val="%7."/>
      <w:lvlJc w:val="left"/>
      <w:pPr>
        <w:ind w:left="5371" w:hanging="360"/>
      </w:pPr>
    </w:lvl>
    <w:lvl w:ilvl="7" w:tplc="40090019" w:tentative="1">
      <w:start w:val="1"/>
      <w:numFmt w:val="lowerLetter"/>
      <w:lvlText w:val="%8."/>
      <w:lvlJc w:val="left"/>
      <w:pPr>
        <w:ind w:left="6091" w:hanging="360"/>
      </w:pPr>
    </w:lvl>
    <w:lvl w:ilvl="8" w:tplc="4009001B" w:tentative="1">
      <w:start w:val="1"/>
      <w:numFmt w:val="lowerRoman"/>
      <w:lvlText w:val="%9."/>
      <w:lvlJc w:val="right"/>
      <w:pPr>
        <w:ind w:left="6811" w:hanging="180"/>
      </w:pPr>
    </w:lvl>
  </w:abstractNum>
  <w:abstractNum w:abstractNumId="9"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num w:numId="1" w16cid:durableId="1175917690">
    <w:abstractNumId w:val="11"/>
  </w:num>
  <w:num w:numId="2" w16cid:durableId="626660622">
    <w:abstractNumId w:val="21"/>
  </w:num>
  <w:num w:numId="3" w16cid:durableId="1933781866">
    <w:abstractNumId w:val="3"/>
  </w:num>
  <w:num w:numId="4" w16cid:durableId="230965159">
    <w:abstractNumId w:val="24"/>
  </w:num>
  <w:num w:numId="5" w16cid:durableId="1301763644">
    <w:abstractNumId w:val="25"/>
  </w:num>
  <w:num w:numId="6" w16cid:durableId="263415420">
    <w:abstractNumId w:val="15"/>
  </w:num>
  <w:num w:numId="7" w16cid:durableId="1041322970">
    <w:abstractNumId w:val="16"/>
  </w:num>
  <w:num w:numId="8" w16cid:durableId="471365172">
    <w:abstractNumId w:val="18"/>
  </w:num>
  <w:num w:numId="9" w16cid:durableId="863903167">
    <w:abstractNumId w:val="26"/>
  </w:num>
  <w:num w:numId="10" w16cid:durableId="1995642526">
    <w:abstractNumId w:val="13"/>
  </w:num>
  <w:num w:numId="11" w16cid:durableId="1787311332">
    <w:abstractNumId w:val="22"/>
  </w:num>
  <w:num w:numId="12" w16cid:durableId="842009251">
    <w:abstractNumId w:val="12"/>
  </w:num>
  <w:num w:numId="13" w16cid:durableId="1063256528">
    <w:abstractNumId w:val="10"/>
  </w:num>
  <w:num w:numId="14" w16cid:durableId="1517117384">
    <w:abstractNumId w:val="19"/>
  </w:num>
  <w:num w:numId="15" w16cid:durableId="2084982734">
    <w:abstractNumId w:val="1"/>
  </w:num>
  <w:num w:numId="16" w16cid:durableId="1319769665">
    <w:abstractNumId w:val="14"/>
  </w:num>
  <w:num w:numId="17" w16cid:durableId="763381494">
    <w:abstractNumId w:val="7"/>
  </w:num>
  <w:num w:numId="18" w16cid:durableId="479274087">
    <w:abstractNumId w:val="9"/>
  </w:num>
  <w:num w:numId="19" w16cid:durableId="1588884950">
    <w:abstractNumId w:val="2"/>
  </w:num>
  <w:num w:numId="20" w16cid:durableId="1945767484">
    <w:abstractNumId w:val="4"/>
  </w:num>
  <w:num w:numId="21" w16cid:durableId="562181247">
    <w:abstractNumId w:val="20"/>
  </w:num>
  <w:num w:numId="22" w16cid:durableId="18252435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1909757">
    <w:abstractNumId w:val="8"/>
  </w:num>
  <w:num w:numId="24" w16cid:durableId="1046222418">
    <w:abstractNumId w:val="6"/>
  </w:num>
  <w:num w:numId="25" w16cid:durableId="1881433208">
    <w:abstractNumId w:val="27"/>
  </w:num>
  <w:num w:numId="26" w16cid:durableId="1182746496">
    <w:abstractNumId w:val="0"/>
  </w:num>
  <w:num w:numId="27" w16cid:durableId="491990487">
    <w:abstractNumId w:val="23"/>
  </w:num>
  <w:num w:numId="28" w16cid:durableId="79764524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0A72"/>
    <w:rsid w:val="0001127B"/>
    <w:rsid w:val="00011DCE"/>
    <w:rsid w:val="00012367"/>
    <w:rsid w:val="000131DC"/>
    <w:rsid w:val="00014D2B"/>
    <w:rsid w:val="00014EC1"/>
    <w:rsid w:val="00015125"/>
    <w:rsid w:val="00021A4E"/>
    <w:rsid w:val="00021F09"/>
    <w:rsid w:val="00022019"/>
    <w:rsid w:val="00022696"/>
    <w:rsid w:val="00023528"/>
    <w:rsid w:val="000238DA"/>
    <w:rsid w:val="00024647"/>
    <w:rsid w:val="00025B54"/>
    <w:rsid w:val="0002685C"/>
    <w:rsid w:val="000306E6"/>
    <w:rsid w:val="0003114F"/>
    <w:rsid w:val="00031309"/>
    <w:rsid w:val="00031787"/>
    <w:rsid w:val="0003183A"/>
    <w:rsid w:val="000328DE"/>
    <w:rsid w:val="00032EF5"/>
    <w:rsid w:val="00033C0C"/>
    <w:rsid w:val="000352BF"/>
    <w:rsid w:val="00037C03"/>
    <w:rsid w:val="000419C8"/>
    <w:rsid w:val="0004324B"/>
    <w:rsid w:val="0004551B"/>
    <w:rsid w:val="000462BF"/>
    <w:rsid w:val="000504A6"/>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1A24"/>
    <w:rsid w:val="00062745"/>
    <w:rsid w:val="0006298D"/>
    <w:rsid w:val="00062E8F"/>
    <w:rsid w:val="00062EF3"/>
    <w:rsid w:val="00066282"/>
    <w:rsid w:val="0006714C"/>
    <w:rsid w:val="00072050"/>
    <w:rsid w:val="000720A3"/>
    <w:rsid w:val="000726C9"/>
    <w:rsid w:val="00073322"/>
    <w:rsid w:val="00076DB1"/>
    <w:rsid w:val="000800A0"/>
    <w:rsid w:val="00080AC8"/>
    <w:rsid w:val="000817AC"/>
    <w:rsid w:val="00082988"/>
    <w:rsid w:val="0008364F"/>
    <w:rsid w:val="00086C4E"/>
    <w:rsid w:val="000901E8"/>
    <w:rsid w:val="00090E68"/>
    <w:rsid w:val="000921E2"/>
    <w:rsid w:val="00093CEB"/>
    <w:rsid w:val="00096445"/>
    <w:rsid w:val="000969A0"/>
    <w:rsid w:val="00097E51"/>
    <w:rsid w:val="000A047A"/>
    <w:rsid w:val="000A2C6D"/>
    <w:rsid w:val="000A4213"/>
    <w:rsid w:val="000A6BEC"/>
    <w:rsid w:val="000B25EE"/>
    <w:rsid w:val="000B2BAC"/>
    <w:rsid w:val="000B7161"/>
    <w:rsid w:val="000B7D3F"/>
    <w:rsid w:val="000C0A68"/>
    <w:rsid w:val="000C118C"/>
    <w:rsid w:val="000C1750"/>
    <w:rsid w:val="000C1976"/>
    <w:rsid w:val="000C1EBC"/>
    <w:rsid w:val="000C5B27"/>
    <w:rsid w:val="000C6C3F"/>
    <w:rsid w:val="000C6DC0"/>
    <w:rsid w:val="000C769E"/>
    <w:rsid w:val="000C7903"/>
    <w:rsid w:val="000C7A13"/>
    <w:rsid w:val="000D11D6"/>
    <w:rsid w:val="000D21D2"/>
    <w:rsid w:val="000D2BD3"/>
    <w:rsid w:val="000D49B9"/>
    <w:rsid w:val="000D7269"/>
    <w:rsid w:val="000D7A98"/>
    <w:rsid w:val="000E0228"/>
    <w:rsid w:val="000E06CC"/>
    <w:rsid w:val="000E23A5"/>
    <w:rsid w:val="000F0CC1"/>
    <w:rsid w:val="000F279D"/>
    <w:rsid w:val="000F27C4"/>
    <w:rsid w:val="000F2A42"/>
    <w:rsid w:val="000F4651"/>
    <w:rsid w:val="000F598C"/>
    <w:rsid w:val="000F5ADE"/>
    <w:rsid w:val="00102109"/>
    <w:rsid w:val="00103888"/>
    <w:rsid w:val="001039B5"/>
    <w:rsid w:val="00106271"/>
    <w:rsid w:val="00106807"/>
    <w:rsid w:val="0010746E"/>
    <w:rsid w:val="001100B1"/>
    <w:rsid w:val="00110193"/>
    <w:rsid w:val="00110FAC"/>
    <w:rsid w:val="00113804"/>
    <w:rsid w:val="001156CE"/>
    <w:rsid w:val="00115AA4"/>
    <w:rsid w:val="00116110"/>
    <w:rsid w:val="00117D7D"/>
    <w:rsid w:val="00117E49"/>
    <w:rsid w:val="0012038E"/>
    <w:rsid w:val="00120AB9"/>
    <w:rsid w:val="00121886"/>
    <w:rsid w:val="00121AD7"/>
    <w:rsid w:val="00121D8A"/>
    <w:rsid w:val="001222E1"/>
    <w:rsid w:val="00122C1C"/>
    <w:rsid w:val="00122D04"/>
    <w:rsid w:val="001257B0"/>
    <w:rsid w:val="00125EB1"/>
    <w:rsid w:val="001335B7"/>
    <w:rsid w:val="00134183"/>
    <w:rsid w:val="00134AE7"/>
    <w:rsid w:val="00134E80"/>
    <w:rsid w:val="001356F8"/>
    <w:rsid w:val="00135CEB"/>
    <w:rsid w:val="001409F2"/>
    <w:rsid w:val="00140CCD"/>
    <w:rsid w:val="00141325"/>
    <w:rsid w:val="00141F6C"/>
    <w:rsid w:val="001428B2"/>
    <w:rsid w:val="001435C1"/>
    <w:rsid w:val="0014487C"/>
    <w:rsid w:val="00144FC9"/>
    <w:rsid w:val="001454D8"/>
    <w:rsid w:val="00145CF4"/>
    <w:rsid w:val="00146E40"/>
    <w:rsid w:val="001531E5"/>
    <w:rsid w:val="00153403"/>
    <w:rsid w:val="00156658"/>
    <w:rsid w:val="00156CB5"/>
    <w:rsid w:val="00156FC0"/>
    <w:rsid w:val="001635CE"/>
    <w:rsid w:val="00163C7B"/>
    <w:rsid w:val="00163EAB"/>
    <w:rsid w:val="00164CA8"/>
    <w:rsid w:val="001653CF"/>
    <w:rsid w:val="00170421"/>
    <w:rsid w:val="0017049C"/>
    <w:rsid w:val="00172F3A"/>
    <w:rsid w:val="00176AA3"/>
    <w:rsid w:val="0017766D"/>
    <w:rsid w:val="00177842"/>
    <w:rsid w:val="00181979"/>
    <w:rsid w:val="00182C7D"/>
    <w:rsid w:val="00183063"/>
    <w:rsid w:val="00183E3B"/>
    <w:rsid w:val="00184E9D"/>
    <w:rsid w:val="00185898"/>
    <w:rsid w:val="00186275"/>
    <w:rsid w:val="00186F28"/>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187"/>
    <w:rsid w:val="001A6CBE"/>
    <w:rsid w:val="001A79DD"/>
    <w:rsid w:val="001A7D44"/>
    <w:rsid w:val="001B26E1"/>
    <w:rsid w:val="001B2BDE"/>
    <w:rsid w:val="001B5E88"/>
    <w:rsid w:val="001B6F26"/>
    <w:rsid w:val="001B7ADB"/>
    <w:rsid w:val="001C0348"/>
    <w:rsid w:val="001C0864"/>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63B"/>
    <w:rsid w:val="001F0EB9"/>
    <w:rsid w:val="001F1924"/>
    <w:rsid w:val="001F260D"/>
    <w:rsid w:val="001F2C0D"/>
    <w:rsid w:val="001F3654"/>
    <w:rsid w:val="001F4EF3"/>
    <w:rsid w:val="001F575E"/>
    <w:rsid w:val="001F5D5B"/>
    <w:rsid w:val="001F6069"/>
    <w:rsid w:val="001F6272"/>
    <w:rsid w:val="00200286"/>
    <w:rsid w:val="00201F18"/>
    <w:rsid w:val="0020407B"/>
    <w:rsid w:val="002059D8"/>
    <w:rsid w:val="00205A33"/>
    <w:rsid w:val="002060E9"/>
    <w:rsid w:val="002064F0"/>
    <w:rsid w:val="00206D93"/>
    <w:rsid w:val="00207DF2"/>
    <w:rsid w:val="00210FEB"/>
    <w:rsid w:val="00211C6B"/>
    <w:rsid w:val="0021471A"/>
    <w:rsid w:val="00215C64"/>
    <w:rsid w:val="00217F1E"/>
    <w:rsid w:val="00220248"/>
    <w:rsid w:val="002212A8"/>
    <w:rsid w:val="0022171A"/>
    <w:rsid w:val="00224910"/>
    <w:rsid w:val="00225B53"/>
    <w:rsid w:val="00226380"/>
    <w:rsid w:val="0022685B"/>
    <w:rsid w:val="00230108"/>
    <w:rsid w:val="002310DC"/>
    <w:rsid w:val="00231125"/>
    <w:rsid w:val="00233944"/>
    <w:rsid w:val="00233F0D"/>
    <w:rsid w:val="00234949"/>
    <w:rsid w:val="00236BBE"/>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0444"/>
    <w:rsid w:val="0027231B"/>
    <w:rsid w:val="00272703"/>
    <w:rsid w:val="002727AD"/>
    <w:rsid w:val="00272B93"/>
    <w:rsid w:val="00273CB4"/>
    <w:rsid w:val="00276A9C"/>
    <w:rsid w:val="002771E7"/>
    <w:rsid w:val="00280294"/>
    <w:rsid w:val="0028077E"/>
    <w:rsid w:val="00280CD2"/>
    <w:rsid w:val="002851E3"/>
    <w:rsid w:val="00285823"/>
    <w:rsid w:val="00285F31"/>
    <w:rsid w:val="00286A63"/>
    <w:rsid w:val="00290C9D"/>
    <w:rsid w:val="002915B5"/>
    <w:rsid w:val="00293FBB"/>
    <w:rsid w:val="002941EB"/>
    <w:rsid w:val="00294777"/>
    <w:rsid w:val="00294AC1"/>
    <w:rsid w:val="002955C9"/>
    <w:rsid w:val="00295B9F"/>
    <w:rsid w:val="00296468"/>
    <w:rsid w:val="0029674E"/>
    <w:rsid w:val="002972DD"/>
    <w:rsid w:val="00297B17"/>
    <w:rsid w:val="002A0005"/>
    <w:rsid w:val="002A013B"/>
    <w:rsid w:val="002A08BF"/>
    <w:rsid w:val="002A1CCB"/>
    <w:rsid w:val="002A205A"/>
    <w:rsid w:val="002A4111"/>
    <w:rsid w:val="002A6226"/>
    <w:rsid w:val="002A6676"/>
    <w:rsid w:val="002A67E2"/>
    <w:rsid w:val="002A6C6A"/>
    <w:rsid w:val="002A72E8"/>
    <w:rsid w:val="002B14F7"/>
    <w:rsid w:val="002B1BAE"/>
    <w:rsid w:val="002B1FF9"/>
    <w:rsid w:val="002B27CD"/>
    <w:rsid w:val="002B2EDC"/>
    <w:rsid w:val="002B2F64"/>
    <w:rsid w:val="002B340E"/>
    <w:rsid w:val="002B38B1"/>
    <w:rsid w:val="002B3941"/>
    <w:rsid w:val="002B6179"/>
    <w:rsid w:val="002B6E19"/>
    <w:rsid w:val="002B7729"/>
    <w:rsid w:val="002C087C"/>
    <w:rsid w:val="002C28CC"/>
    <w:rsid w:val="002C6915"/>
    <w:rsid w:val="002D0287"/>
    <w:rsid w:val="002D186C"/>
    <w:rsid w:val="002D2D9B"/>
    <w:rsid w:val="002D2EA9"/>
    <w:rsid w:val="002D32F0"/>
    <w:rsid w:val="002D541B"/>
    <w:rsid w:val="002D56AD"/>
    <w:rsid w:val="002D632E"/>
    <w:rsid w:val="002D7824"/>
    <w:rsid w:val="002E045F"/>
    <w:rsid w:val="002E11E5"/>
    <w:rsid w:val="002E125A"/>
    <w:rsid w:val="002E1A84"/>
    <w:rsid w:val="002E2723"/>
    <w:rsid w:val="002E2E2A"/>
    <w:rsid w:val="002E3961"/>
    <w:rsid w:val="002E3EB2"/>
    <w:rsid w:val="002E4AC1"/>
    <w:rsid w:val="002E5892"/>
    <w:rsid w:val="002E65AC"/>
    <w:rsid w:val="002E6649"/>
    <w:rsid w:val="002E7912"/>
    <w:rsid w:val="002F0E45"/>
    <w:rsid w:val="002F36A9"/>
    <w:rsid w:val="002F3B84"/>
    <w:rsid w:val="0030147F"/>
    <w:rsid w:val="00303D3E"/>
    <w:rsid w:val="003056DE"/>
    <w:rsid w:val="00305839"/>
    <w:rsid w:val="00310044"/>
    <w:rsid w:val="00310689"/>
    <w:rsid w:val="00311D09"/>
    <w:rsid w:val="00313744"/>
    <w:rsid w:val="00315B1C"/>
    <w:rsid w:val="003161D3"/>
    <w:rsid w:val="00317CFE"/>
    <w:rsid w:val="00320C4D"/>
    <w:rsid w:val="00322DB4"/>
    <w:rsid w:val="00324CB9"/>
    <w:rsid w:val="0032513D"/>
    <w:rsid w:val="00326744"/>
    <w:rsid w:val="003279D6"/>
    <w:rsid w:val="0033010A"/>
    <w:rsid w:val="0033077B"/>
    <w:rsid w:val="003317A8"/>
    <w:rsid w:val="00332127"/>
    <w:rsid w:val="00332796"/>
    <w:rsid w:val="0033359E"/>
    <w:rsid w:val="00335813"/>
    <w:rsid w:val="00336B10"/>
    <w:rsid w:val="003404AB"/>
    <w:rsid w:val="003411B8"/>
    <w:rsid w:val="00341F88"/>
    <w:rsid w:val="003432C7"/>
    <w:rsid w:val="00343C4B"/>
    <w:rsid w:val="00343F8B"/>
    <w:rsid w:val="003443F0"/>
    <w:rsid w:val="00346A30"/>
    <w:rsid w:val="00346F29"/>
    <w:rsid w:val="0035003E"/>
    <w:rsid w:val="00350323"/>
    <w:rsid w:val="003511FF"/>
    <w:rsid w:val="00351C6D"/>
    <w:rsid w:val="003520A2"/>
    <w:rsid w:val="00352647"/>
    <w:rsid w:val="00352C32"/>
    <w:rsid w:val="00353495"/>
    <w:rsid w:val="003539D7"/>
    <w:rsid w:val="00353E2B"/>
    <w:rsid w:val="00354AFE"/>
    <w:rsid w:val="00355269"/>
    <w:rsid w:val="0035689B"/>
    <w:rsid w:val="00356AC2"/>
    <w:rsid w:val="0035780B"/>
    <w:rsid w:val="003606E7"/>
    <w:rsid w:val="003607DE"/>
    <w:rsid w:val="00360E9D"/>
    <w:rsid w:val="00361399"/>
    <w:rsid w:val="00363816"/>
    <w:rsid w:val="00365E15"/>
    <w:rsid w:val="00365E24"/>
    <w:rsid w:val="00365E70"/>
    <w:rsid w:val="003660A8"/>
    <w:rsid w:val="003711DF"/>
    <w:rsid w:val="00372090"/>
    <w:rsid w:val="003736E9"/>
    <w:rsid w:val="00374D57"/>
    <w:rsid w:val="00375821"/>
    <w:rsid w:val="00375B5A"/>
    <w:rsid w:val="00377D3D"/>
    <w:rsid w:val="003800E7"/>
    <w:rsid w:val="003819BA"/>
    <w:rsid w:val="00382184"/>
    <w:rsid w:val="00383A78"/>
    <w:rsid w:val="003843CE"/>
    <w:rsid w:val="00384B5D"/>
    <w:rsid w:val="0038602A"/>
    <w:rsid w:val="0038696B"/>
    <w:rsid w:val="0038752F"/>
    <w:rsid w:val="003876FF"/>
    <w:rsid w:val="00387A3D"/>
    <w:rsid w:val="00387DD6"/>
    <w:rsid w:val="003911E3"/>
    <w:rsid w:val="00395598"/>
    <w:rsid w:val="003978A1"/>
    <w:rsid w:val="003A0278"/>
    <w:rsid w:val="003A02A2"/>
    <w:rsid w:val="003A0936"/>
    <w:rsid w:val="003A0E80"/>
    <w:rsid w:val="003A2B53"/>
    <w:rsid w:val="003A3327"/>
    <w:rsid w:val="003A45A6"/>
    <w:rsid w:val="003A5A4D"/>
    <w:rsid w:val="003A7459"/>
    <w:rsid w:val="003A76DF"/>
    <w:rsid w:val="003B2244"/>
    <w:rsid w:val="003B335A"/>
    <w:rsid w:val="003B4091"/>
    <w:rsid w:val="003B49D1"/>
    <w:rsid w:val="003B50E8"/>
    <w:rsid w:val="003B706E"/>
    <w:rsid w:val="003B7121"/>
    <w:rsid w:val="003B71EB"/>
    <w:rsid w:val="003B7B35"/>
    <w:rsid w:val="003C2103"/>
    <w:rsid w:val="003C399E"/>
    <w:rsid w:val="003C49F8"/>
    <w:rsid w:val="003D0C6A"/>
    <w:rsid w:val="003D18E3"/>
    <w:rsid w:val="003D31B8"/>
    <w:rsid w:val="003D3DB1"/>
    <w:rsid w:val="003D4996"/>
    <w:rsid w:val="003D7D11"/>
    <w:rsid w:val="003D7F59"/>
    <w:rsid w:val="003E03B8"/>
    <w:rsid w:val="003E08E5"/>
    <w:rsid w:val="003E26C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405D"/>
    <w:rsid w:val="00425165"/>
    <w:rsid w:val="004253C8"/>
    <w:rsid w:val="0042591F"/>
    <w:rsid w:val="00426A50"/>
    <w:rsid w:val="00426C02"/>
    <w:rsid w:val="00426CA9"/>
    <w:rsid w:val="00427002"/>
    <w:rsid w:val="004278A0"/>
    <w:rsid w:val="00432420"/>
    <w:rsid w:val="00432518"/>
    <w:rsid w:val="00434347"/>
    <w:rsid w:val="004352D9"/>
    <w:rsid w:val="00435B75"/>
    <w:rsid w:val="0044067C"/>
    <w:rsid w:val="00442984"/>
    <w:rsid w:val="00442AF0"/>
    <w:rsid w:val="00443286"/>
    <w:rsid w:val="00446095"/>
    <w:rsid w:val="00446122"/>
    <w:rsid w:val="00450379"/>
    <w:rsid w:val="00450BDC"/>
    <w:rsid w:val="0045208D"/>
    <w:rsid w:val="0045316C"/>
    <w:rsid w:val="004531FF"/>
    <w:rsid w:val="0045356A"/>
    <w:rsid w:val="004546BA"/>
    <w:rsid w:val="0045566A"/>
    <w:rsid w:val="004565D1"/>
    <w:rsid w:val="00456D9C"/>
    <w:rsid w:val="00460C4A"/>
    <w:rsid w:val="0046275C"/>
    <w:rsid w:val="004662A7"/>
    <w:rsid w:val="004704A1"/>
    <w:rsid w:val="00471E82"/>
    <w:rsid w:val="0047387A"/>
    <w:rsid w:val="00473A73"/>
    <w:rsid w:val="00473E31"/>
    <w:rsid w:val="00476536"/>
    <w:rsid w:val="0047706A"/>
    <w:rsid w:val="004770BA"/>
    <w:rsid w:val="00481B96"/>
    <w:rsid w:val="00484140"/>
    <w:rsid w:val="0048417E"/>
    <w:rsid w:val="0048709A"/>
    <w:rsid w:val="004870BB"/>
    <w:rsid w:val="00487634"/>
    <w:rsid w:val="00490F05"/>
    <w:rsid w:val="0049308C"/>
    <w:rsid w:val="00495CFF"/>
    <w:rsid w:val="00496543"/>
    <w:rsid w:val="0049752F"/>
    <w:rsid w:val="00497FDC"/>
    <w:rsid w:val="004A0C78"/>
    <w:rsid w:val="004A0F35"/>
    <w:rsid w:val="004A22DC"/>
    <w:rsid w:val="004A371F"/>
    <w:rsid w:val="004A40A1"/>
    <w:rsid w:val="004A6127"/>
    <w:rsid w:val="004A64AD"/>
    <w:rsid w:val="004A757F"/>
    <w:rsid w:val="004B18F2"/>
    <w:rsid w:val="004B232D"/>
    <w:rsid w:val="004B2BED"/>
    <w:rsid w:val="004B4730"/>
    <w:rsid w:val="004B57FD"/>
    <w:rsid w:val="004B5860"/>
    <w:rsid w:val="004B689A"/>
    <w:rsid w:val="004B7685"/>
    <w:rsid w:val="004B7B5E"/>
    <w:rsid w:val="004C1F19"/>
    <w:rsid w:val="004C21FC"/>
    <w:rsid w:val="004C3413"/>
    <w:rsid w:val="004C3ABD"/>
    <w:rsid w:val="004C3B67"/>
    <w:rsid w:val="004C49B4"/>
    <w:rsid w:val="004C5B8D"/>
    <w:rsid w:val="004C78B3"/>
    <w:rsid w:val="004D2889"/>
    <w:rsid w:val="004D2CC9"/>
    <w:rsid w:val="004D4308"/>
    <w:rsid w:val="004D4388"/>
    <w:rsid w:val="004D5829"/>
    <w:rsid w:val="004D7C9A"/>
    <w:rsid w:val="004E0E87"/>
    <w:rsid w:val="004E2508"/>
    <w:rsid w:val="004E40FA"/>
    <w:rsid w:val="004E6C85"/>
    <w:rsid w:val="004F2A4E"/>
    <w:rsid w:val="004F6225"/>
    <w:rsid w:val="00500C80"/>
    <w:rsid w:val="005023AD"/>
    <w:rsid w:val="00502AF1"/>
    <w:rsid w:val="00503E00"/>
    <w:rsid w:val="005071DE"/>
    <w:rsid w:val="00510E71"/>
    <w:rsid w:val="0051112E"/>
    <w:rsid w:val="005111C4"/>
    <w:rsid w:val="00511686"/>
    <w:rsid w:val="00513390"/>
    <w:rsid w:val="00514E7B"/>
    <w:rsid w:val="0051516D"/>
    <w:rsid w:val="00515FA1"/>
    <w:rsid w:val="005177B3"/>
    <w:rsid w:val="00517F9F"/>
    <w:rsid w:val="005214EB"/>
    <w:rsid w:val="00522093"/>
    <w:rsid w:val="0052298E"/>
    <w:rsid w:val="00523F86"/>
    <w:rsid w:val="005242F9"/>
    <w:rsid w:val="00527067"/>
    <w:rsid w:val="0053539C"/>
    <w:rsid w:val="00535695"/>
    <w:rsid w:val="00535945"/>
    <w:rsid w:val="005366D1"/>
    <w:rsid w:val="005379A2"/>
    <w:rsid w:val="00541AF9"/>
    <w:rsid w:val="00542BCC"/>
    <w:rsid w:val="00543778"/>
    <w:rsid w:val="00543E07"/>
    <w:rsid w:val="00544AF2"/>
    <w:rsid w:val="00545550"/>
    <w:rsid w:val="00546F2B"/>
    <w:rsid w:val="00550B59"/>
    <w:rsid w:val="00551C84"/>
    <w:rsid w:val="00552330"/>
    <w:rsid w:val="005534EA"/>
    <w:rsid w:val="00553711"/>
    <w:rsid w:val="00553D90"/>
    <w:rsid w:val="005549A1"/>
    <w:rsid w:val="00554D7A"/>
    <w:rsid w:val="00555981"/>
    <w:rsid w:val="0055673B"/>
    <w:rsid w:val="00556999"/>
    <w:rsid w:val="0055725A"/>
    <w:rsid w:val="00561D44"/>
    <w:rsid w:val="005629CF"/>
    <w:rsid w:val="00562F94"/>
    <w:rsid w:val="005641DF"/>
    <w:rsid w:val="005650D5"/>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17BB"/>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B7562"/>
    <w:rsid w:val="005C0CCF"/>
    <w:rsid w:val="005C19D6"/>
    <w:rsid w:val="005C1B5E"/>
    <w:rsid w:val="005C3362"/>
    <w:rsid w:val="005C44D2"/>
    <w:rsid w:val="005C4803"/>
    <w:rsid w:val="005C6667"/>
    <w:rsid w:val="005C780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5F6675"/>
    <w:rsid w:val="00600394"/>
    <w:rsid w:val="00600E8C"/>
    <w:rsid w:val="006013D2"/>
    <w:rsid w:val="00605022"/>
    <w:rsid w:val="006058B7"/>
    <w:rsid w:val="00606871"/>
    <w:rsid w:val="006121CB"/>
    <w:rsid w:val="00612286"/>
    <w:rsid w:val="00614657"/>
    <w:rsid w:val="00614739"/>
    <w:rsid w:val="00614EBC"/>
    <w:rsid w:val="006154C5"/>
    <w:rsid w:val="00616E45"/>
    <w:rsid w:val="006176AB"/>
    <w:rsid w:val="0062049A"/>
    <w:rsid w:val="006208CE"/>
    <w:rsid w:val="00620A84"/>
    <w:rsid w:val="00622769"/>
    <w:rsid w:val="00622A69"/>
    <w:rsid w:val="00625154"/>
    <w:rsid w:val="00625B5B"/>
    <w:rsid w:val="00627835"/>
    <w:rsid w:val="00627ABB"/>
    <w:rsid w:val="00630041"/>
    <w:rsid w:val="006305B9"/>
    <w:rsid w:val="00631CE9"/>
    <w:rsid w:val="006329F2"/>
    <w:rsid w:val="00633C0C"/>
    <w:rsid w:val="0063688B"/>
    <w:rsid w:val="0063741C"/>
    <w:rsid w:val="006402A1"/>
    <w:rsid w:val="006402D0"/>
    <w:rsid w:val="00640FA9"/>
    <w:rsid w:val="006413EC"/>
    <w:rsid w:val="00641660"/>
    <w:rsid w:val="00641775"/>
    <w:rsid w:val="0064387D"/>
    <w:rsid w:val="00646781"/>
    <w:rsid w:val="006468A7"/>
    <w:rsid w:val="006470CA"/>
    <w:rsid w:val="006510FB"/>
    <w:rsid w:val="00651A63"/>
    <w:rsid w:val="00651CAB"/>
    <w:rsid w:val="0065261C"/>
    <w:rsid w:val="0065426B"/>
    <w:rsid w:val="00656F91"/>
    <w:rsid w:val="00657565"/>
    <w:rsid w:val="00657658"/>
    <w:rsid w:val="006577E5"/>
    <w:rsid w:val="00661342"/>
    <w:rsid w:val="006618AA"/>
    <w:rsid w:val="00661CD7"/>
    <w:rsid w:val="00662EEE"/>
    <w:rsid w:val="00663266"/>
    <w:rsid w:val="00663690"/>
    <w:rsid w:val="006637ED"/>
    <w:rsid w:val="00666359"/>
    <w:rsid w:val="006672C5"/>
    <w:rsid w:val="006679B6"/>
    <w:rsid w:val="0067024A"/>
    <w:rsid w:val="006706F7"/>
    <w:rsid w:val="00672623"/>
    <w:rsid w:val="00673BE7"/>
    <w:rsid w:val="006744F5"/>
    <w:rsid w:val="00675BC5"/>
    <w:rsid w:val="0067770C"/>
    <w:rsid w:val="0068036F"/>
    <w:rsid w:val="00681731"/>
    <w:rsid w:val="006841C8"/>
    <w:rsid w:val="00685C6F"/>
    <w:rsid w:val="0068770A"/>
    <w:rsid w:val="0069026A"/>
    <w:rsid w:val="006911D8"/>
    <w:rsid w:val="00691D00"/>
    <w:rsid w:val="00692295"/>
    <w:rsid w:val="00692D78"/>
    <w:rsid w:val="00693762"/>
    <w:rsid w:val="0069442C"/>
    <w:rsid w:val="00694656"/>
    <w:rsid w:val="00694E94"/>
    <w:rsid w:val="006A02F2"/>
    <w:rsid w:val="006A4776"/>
    <w:rsid w:val="006B0824"/>
    <w:rsid w:val="006B1759"/>
    <w:rsid w:val="006B1CD8"/>
    <w:rsid w:val="006B248A"/>
    <w:rsid w:val="006C048A"/>
    <w:rsid w:val="006C06B3"/>
    <w:rsid w:val="006C0D05"/>
    <w:rsid w:val="006C2EF6"/>
    <w:rsid w:val="006C301C"/>
    <w:rsid w:val="006C33F6"/>
    <w:rsid w:val="006C5D56"/>
    <w:rsid w:val="006C6F02"/>
    <w:rsid w:val="006D0517"/>
    <w:rsid w:val="006D1149"/>
    <w:rsid w:val="006D227A"/>
    <w:rsid w:val="006D2550"/>
    <w:rsid w:val="006D3B6A"/>
    <w:rsid w:val="006D3F2F"/>
    <w:rsid w:val="006D436A"/>
    <w:rsid w:val="006D47C7"/>
    <w:rsid w:val="006D4DD4"/>
    <w:rsid w:val="006D4FDF"/>
    <w:rsid w:val="006D5A58"/>
    <w:rsid w:val="006D5EA4"/>
    <w:rsid w:val="006D6268"/>
    <w:rsid w:val="006D6751"/>
    <w:rsid w:val="006D6945"/>
    <w:rsid w:val="006D72C1"/>
    <w:rsid w:val="006E069D"/>
    <w:rsid w:val="006E09BC"/>
    <w:rsid w:val="006E0D54"/>
    <w:rsid w:val="006E29E1"/>
    <w:rsid w:val="006E3147"/>
    <w:rsid w:val="006E4F4F"/>
    <w:rsid w:val="006E5DFF"/>
    <w:rsid w:val="006E66B1"/>
    <w:rsid w:val="006F1FA6"/>
    <w:rsid w:val="006F2789"/>
    <w:rsid w:val="006F36C0"/>
    <w:rsid w:val="006F5052"/>
    <w:rsid w:val="006F5901"/>
    <w:rsid w:val="006F6685"/>
    <w:rsid w:val="006F735A"/>
    <w:rsid w:val="006F7A8F"/>
    <w:rsid w:val="006F7BDB"/>
    <w:rsid w:val="00700065"/>
    <w:rsid w:val="0070045D"/>
    <w:rsid w:val="0070124B"/>
    <w:rsid w:val="00701907"/>
    <w:rsid w:val="0070364C"/>
    <w:rsid w:val="007044DB"/>
    <w:rsid w:val="00704A69"/>
    <w:rsid w:val="00705197"/>
    <w:rsid w:val="007052F4"/>
    <w:rsid w:val="007054DC"/>
    <w:rsid w:val="007076F4"/>
    <w:rsid w:val="0071094F"/>
    <w:rsid w:val="0071096A"/>
    <w:rsid w:val="007110D6"/>
    <w:rsid w:val="0071115C"/>
    <w:rsid w:val="0071212D"/>
    <w:rsid w:val="007123EC"/>
    <w:rsid w:val="0071422F"/>
    <w:rsid w:val="0071482F"/>
    <w:rsid w:val="0071500B"/>
    <w:rsid w:val="00715A6C"/>
    <w:rsid w:val="00716A0F"/>
    <w:rsid w:val="00717534"/>
    <w:rsid w:val="00717C1D"/>
    <w:rsid w:val="007214C7"/>
    <w:rsid w:val="00721920"/>
    <w:rsid w:val="00721E24"/>
    <w:rsid w:val="0072461C"/>
    <w:rsid w:val="007246EF"/>
    <w:rsid w:val="00725CD6"/>
    <w:rsid w:val="00726648"/>
    <w:rsid w:val="007271B2"/>
    <w:rsid w:val="00730862"/>
    <w:rsid w:val="00730B13"/>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579C3"/>
    <w:rsid w:val="00760ADA"/>
    <w:rsid w:val="00760B4B"/>
    <w:rsid w:val="00762BD9"/>
    <w:rsid w:val="00765A26"/>
    <w:rsid w:val="00765D7A"/>
    <w:rsid w:val="0077055D"/>
    <w:rsid w:val="00771261"/>
    <w:rsid w:val="00772B29"/>
    <w:rsid w:val="00774979"/>
    <w:rsid w:val="00775213"/>
    <w:rsid w:val="00775487"/>
    <w:rsid w:val="00776218"/>
    <w:rsid w:val="00776304"/>
    <w:rsid w:val="00781391"/>
    <w:rsid w:val="007820EC"/>
    <w:rsid w:val="00784443"/>
    <w:rsid w:val="007938BF"/>
    <w:rsid w:val="00794A70"/>
    <w:rsid w:val="00794EDC"/>
    <w:rsid w:val="00794F05"/>
    <w:rsid w:val="0079666E"/>
    <w:rsid w:val="00796F3E"/>
    <w:rsid w:val="007A091E"/>
    <w:rsid w:val="007A096B"/>
    <w:rsid w:val="007A2A46"/>
    <w:rsid w:val="007A2E8F"/>
    <w:rsid w:val="007A4A9D"/>
    <w:rsid w:val="007B060F"/>
    <w:rsid w:val="007B3301"/>
    <w:rsid w:val="007B353F"/>
    <w:rsid w:val="007B4719"/>
    <w:rsid w:val="007B4E92"/>
    <w:rsid w:val="007B50E1"/>
    <w:rsid w:val="007B56D8"/>
    <w:rsid w:val="007B6A5D"/>
    <w:rsid w:val="007B73A2"/>
    <w:rsid w:val="007C1CF0"/>
    <w:rsid w:val="007C5388"/>
    <w:rsid w:val="007C5A21"/>
    <w:rsid w:val="007C5BB9"/>
    <w:rsid w:val="007C5F02"/>
    <w:rsid w:val="007D14F2"/>
    <w:rsid w:val="007D5BF4"/>
    <w:rsid w:val="007D5C7A"/>
    <w:rsid w:val="007D64E4"/>
    <w:rsid w:val="007D66B5"/>
    <w:rsid w:val="007D7CF9"/>
    <w:rsid w:val="007E16CF"/>
    <w:rsid w:val="007E305B"/>
    <w:rsid w:val="007E3092"/>
    <w:rsid w:val="007E57FE"/>
    <w:rsid w:val="007E60E2"/>
    <w:rsid w:val="007E724F"/>
    <w:rsid w:val="007E7431"/>
    <w:rsid w:val="007F1A2F"/>
    <w:rsid w:val="007F4267"/>
    <w:rsid w:val="007F5DA6"/>
    <w:rsid w:val="007F6D19"/>
    <w:rsid w:val="007F7473"/>
    <w:rsid w:val="007F77C6"/>
    <w:rsid w:val="00801082"/>
    <w:rsid w:val="00802342"/>
    <w:rsid w:val="008025CA"/>
    <w:rsid w:val="00802F9E"/>
    <w:rsid w:val="00805A3A"/>
    <w:rsid w:val="00807271"/>
    <w:rsid w:val="00807B75"/>
    <w:rsid w:val="00810463"/>
    <w:rsid w:val="0081077B"/>
    <w:rsid w:val="00810BE9"/>
    <w:rsid w:val="00811AB7"/>
    <w:rsid w:val="008135F5"/>
    <w:rsid w:val="00813B1C"/>
    <w:rsid w:val="00814BB7"/>
    <w:rsid w:val="00815BE9"/>
    <w:rsid w:val="00816D8C"/>
    <w:rsid w:val="0081720D"/>
    <w:rsid w:val="00817C58"/>
    <w:rsid w:val="00821305"/>
    <w:rsid w:val="00821E9E"/>
    <w:rsid w:val="00822515"/>
    <w:rsid w:val="00825EEF"/>
    <w:rsid w:val="0082673C"/>
    <w:rsid w:val="0083006B"/>
    <w:rsid w:val="008300EF"/>
    <w:rsid w:val="00830349"/>
    <w:rsid w:val="00831EE8"/>
    <w:rsid w:val="008321CE"/>
    <w:rsid w:val="008329EE"/>
    <w:rsid w:val="00832B84"/>
    <w:rsid w:val="00833BF1"/>
    <w:rsid w:val="008355B9"/>
    <w:rsid w:val="008401CC"/>
    <w:rsid w:val="00840985"/>
    <w:rsid w:val="00841B99"/>
    <w:rsid w:val="008439DF"/>
    <w:rsid w:val="0084446C"/>
    <w:rsid w:val="00844A62"/>
    <w:rsid w:val="00844ED3"/>
    <w:rsid w:val="00845C34"/>
    <w:rsid w:val="0084651E"/>
    <w:rsid w:val="00846FAB"/>
    <w:rsid w:val="00850315"/>
    <w:rsid w:val="00851982"/>
    <w:rsid w:val="00852007"/>
    <w:rsid w:val="00852C76"/>
    <w:rsid w:val="00853101"/>
    <w:rsid w:val="00855652"/>
    <w:rsid w:val="008564F8"/>
    <w:rsid w:val="00856A7F"/>
    <w:rsid w:val="00856F2C"/>
    <w:rsid w:val="0085717F"/>
    <w:rsid w:val="0086047E"/>
    <w:rsid w:val="00860ADA"/>
    <w:rsid w:val="00861C25"/>
    <w:rsid w:val="008624E5"/>
    <w:rsid w:val="00862559"/>
    <w:rsid w:val="00864455"/>
    <w:rsid w:val="008646C2"/>
    <w:rsid w:val="00864B7D"/>
    <w:rsid w:val="0086538B"/>
    <w:rsid w:val="0086687C"/>
    <w:rsid w:val="00870800"/>
    <w:rsid w:val="00872B59"/>
    <w:rsid w:val="00873B2C"/>
    <w:rsid w:val="00873C9F"/>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4245"/>
    <w:rsid w:val="0089610C"/>
    <w:rsid w:val="00896755"/>
    <w:rsid w:val="008969EA"/>
    <w:rsid w:val="00896B3F"/>
    <w:rsid w:val="008A0ADA"/>
    <w:rsid w:val="008A4495"/>
    <w:rsid w:val="008A7CF4"/>
    <w:rsid w:val="008A7FB5"/>
    <w:rsid w:val="008B2396"/>
    <w:rsid w:val="008B2BB8"/>
    <w:rsid w:val="008B3D91"/>
    <w:rsid w:val="008B497D"/>
    <w:rsid w:val="008B4DDC"/>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D6979"/>
    <w:rsid w:val="008E0AD4"/>
    <w:rsid w:val="008E181C"/>
    <w:rsid w:val="008E2FC2"/>
    <w:rsid w:val="008E308A"/>
    <w:rsid w:val="008E5362"/>
    <w:rsid w:val="008E5FE2"/>
    <w:rsid w:val="008E6185"/>
    <w:rsid w:val="008E660F"/>
    <w:rsid w:val="008E66A2"/>
    <w:rsid w:val="008E75AC"/>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11253"/>
    <w:rsid w:val="0091199C"/>
    <w:rsid w:val="00911A2E"/>
    <w:rsid w:val="009124C6"/>
    <w:rsid w:val="00912CF8"/>
    <w:rsid w:val="009138AF"/>
    <w:rsid w:val="00913DD3"/>
    <w:rsid w:val="0091419B"/>
    <w:rsid w:val="009144BD"/>
    <w:rsid w:val="00914846"/>
    <w:rsid w:val="00914E62"/>
    <w:rsid w:val="00915196"/>
    <w:rsid w:val="009179D9"/>
    <w:rsid w:val="009203B8"/>
    <w:rsid w:val="00920C80"/>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846"/>
    <w:rsid w:val="00966F8A"/>
    <w:rsid w:val="009674C8"/>
    <w:rsid w:val="00967D95"/>
    <w:rsid w:val="00967E9D"/>
    <w:rsid w:val="00970CF5"/>
    <w:rsid w:val="00971CD0"/>
    <w:rsid w:val="00971F14"/>
    <w:rsid w:val="00972C45"/>
    <w:rsid w:val="00974799"/>
    <w:rsid w:val="00974A8A"/>
    <w:rsid w:val="00975088"/>
    <w:rsid w:val="009751C4"/>
    <w:rsid w:val="00975C01"/>
    <w:rsid w:val="00976451"/>
    <w:rsid w:val="009769C2"/>
    <w:rsid w:val="00976A2F"/>
    <w:rsid w:val="009774D0"/>
    <w:rsid w:val="00977897"/>
    <w:rsid w:val="009779C2"/>
    <w:rsid w:val="00977C81"/>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15E5"/>
    <w:rsid w:val="009A347C"/>
    <w:rsid w:val="009A6F9F"/>
    <w:rsid w:val="009A797A"/>
    <w:rsid w:val="009B031A"/>
    <w:rsid w:val="009B0B5C"/>
    <w:rsid w:val="009B0BBF"/>
    <w:rsid w:val="009B0BF6"/>
    <w:rsid w:val="009B1A09"/>
    <w:rsid w:val="009B1F03"/>
    <w:rsid w:val="009B27BD"/>
    <w:rsid w:val="009B49AC"/>
    <w:rsid w:val="009B4A9A"/>
    <w:rsid w:val="009B7AEE"/>
    <w:rsid w:val="009C0548"/>
    <w:rsid w:val="009C09F3"/>
    <w:rsid w:val="009C0A95"/>
    <w:rsid w:val="009C0B43"/>
    <w:rsid w:val="009C0CE6"/>
    <w:rsid w:val="009C12B7"/>
    <w:rsid w:val="009C1FD7"/>
    <w:rsid w:val="009C213E"/>
    <w:rsid w:val="009C26B8"/>
    <w:rsid w:val="009C301C"/>
    <w:rsid w:val="009C38BA"/>
    <w:rsid w:val="009C4084"/>
    <w:rsid w:val="009C42EE"/>
    <w:rsid w:val="009C479A"/>
    <w:rsid w:val="009C5877"/>
    <w:rsid w:val="009C624C"/>
    <w:rsid w:val="009D064E"/>
    <w:rsid w:val="009D06AA"/>
    <w:rsid w:val="009D232D"/>
    <w:rsid w:val="009D3991"/>
    <w:rsid w:val="009D59A3"/>
    <w:rsid w:val="009D77B9"/>
    <w:rsid w:val="009D78CE"/>
    <w:rsid w:val="009D7F74"/>
    <w:rsid w:val="009E19E5"/>
    <w:rsid w:val="009E3946"/>
    <w:rsid w:val="009E4052"/>
    <w:rsid w:val="009E405F"/>
    <w:rsid w:val="009E4074"/>
    <w:rsid w:val="009E5B47"/>
    <w:rsid w:val="009E5C01"/>
    <w:rsid w:val="009E72D5"/>
    <w:rsid w:val="009F030A"/>
    <w:rsid w:val="009F04C6"/>
    <w:rsid w:val="009F4439"/>
    <w:rsid w:val="009F59E9"/>
    <w:rsid w:val="009F745F"/>
    <w:rsid w:val="00A00DB9"/>
    <w:rsid w:val="00A00F80"/>
    <w:rsid w:val="00A015DF"/>
    <w:rsid w:val="00A03468"/>
    <w:rsid w:val="00A04A22"/>
    <w:rsid w:val="00A05188"/>
    <w:rsid w:val="00A0518C"/>
    <w:rsid w:val="00A06546"/>
    <w:rsid w:val="00A067BD"/>
    <w:rsid w:val="00A068C7"/>
    <w:rsid w:val="00A07679"/>
    <w:rsid w:val="00A077CD"/>
    <w:rsid w:val="00A12749"/>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BB1"/>
    <w:rsid w:val="00A35F60"/>
    <w:rsid w:val="00A36701"/>
    <w:rsid w:val="00A36D96"/>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6E3"/>
    <w:rsid w:val="00A62A0C"/>
    <w:rsid w:val="00A65A0D"/>
    <w:rsid w:val="00A66F61"/>
    <w:rsid w:val="00A7033A"/>
    <w:rsid w:val="00A70B0C"/>
    <w:rsid w:val="00A70FA7"/>
    <w:rsid w:val="00A71656"/>
    <w:rsid w:val="00A73E9F"/>
    <w:rsid w:val="00A73F5D"/>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04F"/>
    <w:rsid w:val="00A93344"/>
    <w:rsid w:val="00A93943"/>
    <w:rsid w:val="00A941AA"/>
    <w:rsid w:val="00A94AC6"/>
    <w:rsid w:val="00A94D00"/>
    <w:rsid w:val="00A94E64"/>
    <w:rsid w:val="00A95905"/>
    <w:rsid w:val="00A95BB4"/>
    <w:rsid w:val="00A96CE7"/>
    <w:rsid w:val="00A96D05"/>
    <w:rsid w:val="00A9746C"/>
    <w:rsid w:val="00AA0454"/>
    <w:rsid w:val="00AA200B"/>
    <w:rsid w:val="00AA37D7"/>
    <w:rsid w:val="00AA47D0"/>
    <w:rsid w:val="00AA57BE"/>
    <w:rsid w:val="00AA5840"/>
    <w:rsid w:val="00AA585C"/>
    <w:rsid w:val="00AA5945"/>
    <w:rsid w:val="00AA5947"/>
    <w:rsid w:val="00AA5B35"/>
    <w:rsid w:val="00AA6B7F"/>
    <w:rsid w:val="00AA7009"/>
    <w:rsid w:val="00AB2961"/>
    <w:rsid w:val="00AB535B"/>
    <w:rsid w:val="00AB748A"/>
    <w:rsid w:val="00AB7714"/>
    <w:rsid w:val="00AC262D"/>
    <w:rsid w:val="00AC28B3"/>
    <w:rsid w:val="00AC2F1C"/>
    <w:rsid w:val="00AC428C"/>
    <w:rsid w:val="00AC44E1"/>
    <w:rsid w:val="00AC471F"/>
    <w:rsid w:val="00AC5E08"/>
    <w:rsid w:val="00AC6DAB"/>
    <w:rsid w:val="00AD00C6"/>
    <w:rsid w:val="00AD0FD0"/>
    <w:rsid w:val="00AD1697"/>
    <w:rsid w:val="00AD1FF2"/>
    <w:rsid w:val="00AD1FF7"/>
    <w:rsid w:val="00AD2921"/>
    <w:rsid w:val="00AD2E87"/>
    <w:rsid w:val="00AD3C3E"/>
    <w:rsid w:val="00AD3F07"/>
    <w:rsid w:val="00AD478B"/>
    <w:rsid w:val="00AD482B"/>
    <w:rsid w:val="00AD7570"/>
    <w:rsid w:val="00AD7769"/>
    <w:rsid w:val="00AD7FD8"/>
    <w:rsid w:val="00AE2753"/>
    <w:rsid w:val="00AE2B98"/>
    <w:rsid w:val="00AE3901"/>
    <w:rsid w:val="00AE4320"/>
    <w:rsid w:val="00AE47B6"/>
    <w:rsid w:val="00AE5D50"/>
    <w:rsid w:val="00AE6FE9"/>
    <w:rsid w:val="00AE764D"/>
    <w:rsid w:val="00AF3746"/>
    <w:rsid w:val="00AF3B8D"/>
    <w:rsid w:val="00AF68FF"/>
    <w:rsid w:val="00AF6E44"/>
    <w:rsid w:val="00AF6FB4"/>
    <w:rsid w:val="00B0092E"/>
    <w:rsid w:val="00B00CAE"/>
    <w:rsid w:val="00B02B3A"/>
    <w:rsid w:val="00B04107"/>
    <w:rsid w:val="00B041A5"/>
    <w:rsid w:val="00B043F4"/>
    <w:rsid w:val="00B058D4"/>
    <w:rsid w:val="00B067A9"/>
    <w:rsid w:val="00B075A0"/>
    <w:rsid w:val="00B1201C"/>
    <w:rsid w:val="00B1224A"/>
    <w:rsid w:val="00B133EE"/>
    <w:rsid w:val="00B147FA"/>
    <w:rsid w:val="00B14965"/>
    <w:rsid w:val="00B152B0"/>
    <w:rsid w:val="00B15671"/>
    <w:rsid w:val="00B15B25"/>
    <w:rsid w:val="00B15E7C"/>
    <w:rsid w:val="00B17A74"/>
    <w:rsid w:val="00B17F3D"/>
    <w:rsid w:val="00B22B86"/>
    <w:rsid w:val="00B22DA2"/>
    <w:rsid w:val="00B2385D"/>
    <w:rsid w:val="00B23CC7"/>
    <w:rsid w:val="00B25256"/>
    <w:rsid w:val="00B25F58"/>
    <w:rsid w:val="00B2670D"/>
    <w:rsid w:val="00B31D78"/>
    <w:rsid w:val="00B31E0A"/>
    <w:rsid w:val="00B32C80"/>
    <w:rsid w:val="00B338F0"/>
    <w:rsid w:val="00B3521E"/>
    <w:rsid w:val="00B3600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ED"/>
    <w:rsid w:val="00B535FA"/>
    <w:rsid w:val="00B53AC4"/>
    <w:rsid w:val="00B5446B"/>
    <w:rsid w:val="00B56A0C"/>
    <w:rsid w:val="00B5735A"/>
    <w:rsid w:val="00B6108A"/>
    <w:rsid w:val="00B62ED8"/>
    <w:rsid w:val="00B644EA"/>
    <w:rsid w:val="00B6509A"/>
    <w:rsid w:val="00B65330"/>
    <w:rsid w:val="00B655D6"/>
    <w:rsid w:val="00B65CCA"/>
    <w:rsid w:val="00B65FAE"/>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4E2F"/>
    <w:rsid w:val="00BA5275"/>
    <w:rsid w:val="00BA54D2"/>
    <w:rsid w:val="00BA6FA3"/>
    <w:rsid w:val="00BA77E1"/>
    <w:rsid w:val="00BB0B97"/>
    <w:rsid w:val="00BB1440"/>
    <w:rsid w:val="00BB1970"/>
    <w:rsid w:val="00BB3BA6"/>
    <w:rsid w:val="00BB3DF8"/>
    <w:rsid w:val="00BB3ED4"/>
    <w:rsid w:val="00BB46F7"/>
    <w:rsid w:val="00BB4DC0"/>
    <w:rsid w:val="00BB5E7F"/>
    <w:rsid w:val="00BB6DF1"/>
    <w:rsid w:val="00BB7882"/>
    <w:rsid w:val="00BC01E5"/>
    <w:rsid w:val="00BC104A"/>
    <w:rsid w:val="00BC182F"/>
    <w:rsid w:val="00BC327B"/>
    <w:rsid w:val="00BC4F67"/>
    <w:rsid w:val="00BC79BA"/>
    <w:rsid w:val="00BD0888"/>
    <w:rsid w:val="00BD0D34"/>
    <w:rsid w:val="00BD2456"/>
    <w:rsid w:val="00BD2D88"/>
    <w:rsid w:val="00BD439F"/>
    <w:rsid w:val="00BD4443"/>
    <w:rsid w:val="00BE016A"/>
    <w:rsid w:val="00BE3659"/>
    <w:rsid w:val="00BE3F23"/>
    <w:rsid w:val="00BE41DF"/>
    <w:rsid w:val="00BE5C63"/>
    <w:rsid w:val="00BE5F2F"/>
    <w:rsid w:val="00BE7052"/>
    <w:rsid w:val="00BE77C2"/>
    <w:rsid w:val="00BE7CEB"/>
    <w:rsid w:val="00BF0F20"/>
    <w:rsid w:val="00BF21A2"/>
    <w:rsid w:val="00BF4408"/>
    <w:rsid w:val="00BF461C"/>
    <w:rsid w:val="00BF5C7A"/>
    <w:rsid w:val="00BF6064"/>
    <w:rsid w:val="00BF6C7E"/>
    <w:rsid w:val="00BF6F43"/>
    <w:rsid w:val="00C011AC"/>
    <w:rsid w:val="00C01667"/>
    <w:rsid w:val="00C020E0"/>
    <w:rsid w:val="00C02308"/>
    <w:rsid w:val="00C0431E"/>
    <w:rsid w:val="00C04C5E"/>
    <w:rsid w:val="00C0529C"/>
    <w:rsid w:val="00C11339"/>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45FB"/>
    <w:rsid w:val="00C26E14"/>
    <w:rsid w:val="00C27E30"/>
    <w:rsid w:val="00C30C71"/>
    <w:rsid w:val="00C32F0A"/>
    <w:rsid w:val="00C34BD4"/>
    <w:rsid w:val="00C37E80"/>
    <w:rsid w:val="00C42199"/>
    <w:rsid w:val="00C434B3"/>
    <w:rsid w:val="00C4495A"/>
    <w:rsid w:val="00C45866"/>
    <w:rsid w:val="00C45A6A"/>
    <w:rsid w:val="00C45B6D"/>
    <w:rsid w:val="00C45C40"/>
    <w:rsid w:val="00C4632A"/>
    <w:rsid w:val="00C47914"/>
    <w:rsid w:val="00C47FA1"/>
    <w:rsid w:val="00C5051C"/>
    <w:rsid w:val="00C51829"/>
    <w:rsid w:val="00C5194E"/>
    <w:rsid w:val="00C51DA8"/>
    <w:rsid w:val="00C5246A"/>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0405"/>
    <w:rsid w:val="00C85280"/>
    <w:rsid w:val="00C85D4C"/>
    <w:rsid w:val="00C86AA1"/>
    <w:rsid w:val="00C86F0B"/>
    <w:rsid w:val="00C920BA"/>
    <w:rsid w:val="00C9307E"/>
    <w:rsid w:val="00C93703"/>
    <w:rsid w:val="00C937B3"/>
    <w:rsid w:val="00C93CB0"/>
    <w:rsid w:val="00C9452C"/>
    <w:rsid w:val="00C94D11"/>
    <w:rsid w:val="00C9531D"/>
    <w:rsid w:val="00C96122"/>
    <w:rsid w:val="00C97F5D"/>
    <w:rsid w:val="00C97F98"/>
    <w:rsid w:val="00CA0171"/>
    <w:rsid w:val="00CA0853"/>
    <w:rsid w:val="00CA0BCB"/>
    <w:rsid w:val="00CA14D6"/>
    <w:rsid w:val="00CA26AA"/>
    <w:rsid w:val="00CA41E2"/>
    <w:rsid w:val="00CA4FFA"/>
    <w:rsid w:val="00CB012A"/>
    <w:rsid w:val="00CB0DA8"/>
    <w:rsid w:val="00CB14F0"/>
    <w:rsid w:val="00CB42AA"/>
    <w:rsid w:val="00CB43A1"/>
    <w:rsid w:val="00CB4D73"/>
    <w:rsid w:val="00CB5DFF"/>
    <w:rsid w:val="00CB64BE"/>
    <w:rsid w:val="00CB6F86"/>
    <w:rsid w:val="00CC037A"/>
    <w:rsid w:val="00CC16A8"/>
    <w:rsid w:val="00CC18A5"/>
    <w:rsid w:val="00CC1BF9"/>
    <w:rsid w:val="00CC1E02"/>
    <w:rsid w:val="00CC3869"/>
    <w:rsid w:val="00CC48D2"/>
    <w:rsid w:val="00CD0DF2"/>
    <w:rsid w:val="00CD297E"/>
    <w:rsid w:val="00CD3D0F"/>
    <w:rsid w:val="00CD5E4C"/>
    <w:rsid w:val="00CD6BF3"/>
    <w:rsid w:val="00CD79CD"/>
    <w:rsid w:val="00CE01AE"/>
    <w:rsid w:val="00CE133E"/>
    <w:rsid w:val="00CE2DE6"/>
    <w:rsid w:val="00CE5343"/>
    <w:rsid w:val="00CE69D6"/>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1E4"/>
    <w:rsid w:val="00D24654"/>
    <w:rsid w:val="00D25AD3"/>
    <w:rsid w:val="00D25E9D"/>
    <w:rsid w:val="00D27464"/>
    <w:rsid w:val="00D3061D"/>
    <w:rsid w:val="00D30C8D"/>
    <w:rsid w:val="00D31445"/>
    <w:rsid w:val="00D318FF"/>
    <w:rsid w:val="00D36BA0"/>
    <w:rsid w:val="00D3766E"/>
    <w:rsid w:val="00D41687"/>
    <w:rsid w:val="00D42519"/>
    <w:rsid w:val="00D4498E"/>
    <w:rsid w:val="00D45972"/>
    <w:rsid w:val="00D46530"/>
    <w:rsid w:val="00D46ECC"/>
    <w:rsid w:val="00D47E26"/>
    <w:rsid w:val="00D5041A"/>
    <w:rsid w:val="00D51960"/>
    <w:rsid w:val="00D519D2"/>
    <w:rsid w:val="00D56520"/>
    <w:rsid w:val="00D56CB4"/>
    <w:rsid w:val="00D574A4"/>
    <w:rsid w:val="00D57A21"/>
    <w:rsid w:val="00D57BFD"/>
    <w:rsid w:val="00D607A4"/>
    <w:rsid w:val="00D6142C"/>
    <w:rsid w:val="00D6164A"/>
    <w:rsid w:val="00D62352"/>
    <w:rsid w:val="00D626A6"/>
    <w:rsid w:val="00D62FBD"/>
    <w:rsid w:val="00D64863"/>
    <w:rsid w:val="00D6487B"/>
    <w:rsid w:val="00D64FB7"/>
    <w:rsid w:val="00D66003"/>
    <w:rsid w:val="00D66ED7"/>
    <w:rsid w:val="00D67113"/>
    <w:rsid w:val="00D7211B"/>
    <w:rsid w:val="00D74814"/>
    <w:rsid w:val="00D74979"/>
    <w:rsid w:val="00D74FF6"/>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3A4C"/>
    <w:rsid w:val="00DA47E3"/>
    <w:rsid w:val="00DA6D60"/>
    <w:rsid w:val="00DB021D"/>
    <w:rsid w:val="00DB1C0C"/>
    <w:rsid w:val="00DB1C12"/>
    <w:rsid w:val="00DB2468"/>
    <w:rsid w:val="00DB36A3"/>
    <w:rsid w:val="00DB7A2E"/>
    <w:rsid w:val="00DB7C28"/>
    <w:rsid w:val="00DC0FA0"/>
    <w:rsid w:val="00DC1CB8"/>
    <w:rsid w:val="00DC1D26"/>
    <w:rsid w:val="00DC3585"/>
    <w:rsid w:val="00DD0CEB"/>
    <w:rsid w:val="00DD3D72"/>
    <w:rsid w:val="00DD60C6"/>
    <w:rsid w:val="00DD7C95"/>
    <w:rsid w:val="00DE0079"/>
    <w:rsid w:val="00DE054C"/>
    <w:rsid w:val="00DE0A44"/>
    <w:rsid w:val="00DE0BB9"/>
    <w:rsid w:val="00DE1D4C"/>
    <w:rsid w:val="00DE2457"/>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11479"/>
    <w:rsid w:val="00E11C70"/>
    <w:rsid w:val="00E11DD2"/>
    <w:rsid w:val="00E1373A"/>
    <w:rsid w:val="00E14F85"/>
    <w:rsid w:val="00E15354"/>
    <w:rsid w:val="00E16F43"/>
    <w:rsid w:val="00E21263"/>
    <w:rsid w:val="00E213D7"/>
    <w:rsid w:val="00E21675"/>
    <w:rsid w:val="00E21C27"/>
    <w:rsid w:val="00E23311"/>
    <w:rsid w:val="00E26664"/>
    <w:rsid w:val="00E267E5"/>
    <w:rsid w:val="00E26D7E"/>
    <w:rsid w:val="00E270FF"/>
    <w:rsid w:val="00E33737"/>
    <w:rsid w:val="00E33C59"/>
    <w:rsid w:val="00E346E1"/>
    <w:rsid w:val="00E35EF4"/>
    <w:rsid w:val="00E362E8"/>
    <w:rsid w:val="00E364BC"/>
    <w:rsid w:val="00E364DE"/>
    <w:rsid w:val="00E401D0"/>
    <w:rsid w:val="00E40452"/>
    <w:rsid w:val="00E41B73"/>
    <w:rsid w:val="00E421EC"/>
    <w:rsid w:val="00E4220D"/>
    <w:rsid w:val="00E43842"/>
    <w:rsid w:val="00E449E1"/>
    <w:rsid w:val="00E457FC"/>
    <w:rsid w:val="00E46504"/>
    <w:rsid w:val="00E47295"/>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64A3"/>
    <w:rsid w:val="00E67F1D"/>
    <w:rsid w:val="00E712FD"/>
    <w:rsid w:val="00E7266B"/>
    <w:rsid w:val="00E741AE"/>
    <w:rsid w:val="00E7440A"/>
    <w:rsid w:val="00E75F00"/>
    <w:rsid w:val="00E76276"/>
    <w:rsid w:val="00E76A98"/>
    <w:rsid w:val="00E7726E"/>
    <w:rsid w:val="00E80192"/>
    <w:rsid w:val="00E80BBA"/>
    <w:rsid w:val="00E835A8"/>
    <w:rsid w:val="00E87164"/>
    <w:rsid w:val="00E91F6B"/>
    <w:rsid w:val="00E94855"/>
    <w:rsid w:val="00EA165F"/>
    <w:rsid w:val="00EA167D"/>
    <w:rsid w:val="00EA236A"/>
    <w:rsid w:val="00EA24CE"/>
    <w:rsid w:val="00EA3AA4"/>
    <w:rsid w:val="00EA51BC"/>
    <w:rsid w:val="00EA57D7"/>
    <w:rsid w:val="00EA5AD6"/>
    <w:rsid w:val="00EA6618"/>
    <w:rsid w:val="00EA6682"/>
    <w:rsid w:val="00EA6D72"/>
    <w:rsid w:val="00EB0157"/>
    <w:rsid w:val="00EB0E85"/>
    <w:rsid w:val="00EB2907"/>
    <w:rsid w:val="00EB3F14"/>
    <w:rsid w:val="00EB5EF3"/>
    <w:rsid w:val="00EB7DF6"/>
    <w:rsid w:val="00EC1BAA"/>
    <w:rsid w:val="00EC1BE3"/>
    <w:rsid w:val="00EC2B2B"/>
    <w:rsid w:val="00EC55D5"/>
    <w:rsid w:val="00EC5737"/>
    <w:rsid w:val="00EC7E23"/>
    <w:rsid w:val="00ED093B"/>
    <w:rsid w:val="00ED2990"/>
    <w:rsid w:val="00ED3004"/>
    <w:rsid w:val="00ED3DD3"/>
    <w:rsid w:val="00ED3EAE"/>
    <w:rsid w:val="00ED472D"/>
    <w:rsid w:val="00ED518F"/>
    <w:rsid w:val="00ED7A53"/>
    <w:rsid w:val="00ED7FE6"/>
    <w:rsid w:val="00EE34E6"/>
    <w:rsid w:val="00EE59A1"/>
    <w:rsid w:val="00EE612D"/>
    <w:rsid w:val="00EE6539"/>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1E99"/>
    <w:rsid w:val="00F72C1F"/>
    <w:rsid w:val="00F73363"/>
    <w:rsid w:val="00F73956"/>
    <w:rsid w:val="00F748D8"/>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3E45"/>
    <w:rsid w:val="00F93F86"/>
    <w:rsid w:val="00F94053"/>
    <w:rsid w:val="00F956AB"/>
    <w:rsid w:val="00F95D7D"/>
    <w:rsid w:val="00FA06E7"/>
    <w:rsid w:val="00FA2717"/>
    <w:rsid w:val="00FA66B2"/>
    <w:rsid w:val="00FA7016"/>
    <w:rsid w:val="00FA752C"/>
    <w:rsid w:val="00FB3CE9"/>
    <w:rsid w:val="00FB6D21"/>
    <w:rsid w:val="00FB7D72"/>
    <w:rsid w:val="00FC0966"/>
    <w:rsid w:val="00FC1506"/>
    <w:rsid w:val="00FC1577"/>
    <w:rsid w:val="00FC185E"/>
    <w:rsid w:val="00FC29E0"/>
    <w:rsid w:val="00FC352B"/>
    <w:rsid w:val="00FC3E05"/>
    <w:rsid w:val="00FC439C"/>
    <w:rsid w:val="00FC4D34"/>
    <w:rsid w:val="00FE1AE4"/>
    <w:rsid w:val="00FE1E5A"/>
    <w:rsid w:val="00FE2BF2"/>
    <w:rsid w:val="00FE32D5"/>
    <w:rsid w:val="00FE33BC"/>
    <w:rsid w:val="00FE5B90"/>
    <w:rsid w:val="00FE6283"/>
    <w:rsid w:val="00FE64BB"/>
    <w:rsid w:val="00FF075E"/>
    <w:rsid w:val="00FF16DD"/>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qFormat/>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rajit@powergrid.in/" TargetMode="External"/><Relationship Id="rId18" Type="http://schemas.openxmlformats.org/officeDocument/2006/relationships/hyperlink" Target="mailto:hchoudhury@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urajit@powergrid.in/" TargetMode="External"/><Relationship Id="rId25" Type="http://schemas.openxmlformats.org/officeDocument/2006/relationships/hyperlink" Target="mailto:hchoudhury@powergrid.in" TargetMode="External"/><Relationship Id="rId2" Type="http://schemas.openxmlformats.org/officeDocument/2006/relationships/customXml" Target="../customXml/item2.xml"/><Relationship Id="rId16" Type="http://schemas.openxmlformats.org/officeDocument/2006/relationships/hyperlink" Target="http://www.powergrid.in" TargetMode="External"/><Relationship Id="rId20" Type="http://schemas.openxmlformats.org/officeDocument/2006/relationships/hyperlink" Target="https://epay.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surajit@powergrid.i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pay.powergrid.in" TargetMode="External"/><Relationship Id="rId23" Type="http://schemas.openxmlformats.org/officeDocument/2006/relationships/hyperlink" Target="https://etender.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choudhury@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customXml/itemProps3.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4.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29</Pages>
  <Words>7870</Words>
  <Characters>44861</Characters>
  <Application>Microsoft Office Word</Application>
  <DocSecurity>2</DocSecurity>
  <Lines>373</Lines>
  <Paragraphs>105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52626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Tenzin Yuton {तेनजिन युतोन}</cp:lastModifiedBy>
  <cp:revision>174</cp:revision>
  <cp:lastPrinted>2024-08-28T12:17:00Z</cp:lastPrinted>
  <dcterms:created xsi:type="dcterms:W3CDTF">2025-01-29T07:09:00Z</dcterms:created>
  <dcterms:modified xsi:type="dcterms:W3CDTF">2025-08-19T04:20:00Z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67de828d-f69d-40d4-9531-ce724429a5c7_Enabled">
    <vt:lpwstr>true</vt:lpwstr>
  </property>
  <property fmtid="{D5CDD505-2E9C-101B-9397-08002B2CF9AE}" pid="4" name="MSIP_Label_67de828d-f69d-40d4-9531-ce724429a5c7_SetDate">
    <vt:lpwstr>2025-08-07T05:44:09Z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4b6d8d9a-9e6e-49da-93f2-94451937b39c</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